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960" w:firstLineChars="300"/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woUserID w:val="1"/>
        </w:rPr>
        <w:t>附件5</w:t>
      </w:r>
      <w:bookmarkStart w:id="0" w:name="_GoBack"/>
      <w:bookmarkEnd w:id="0"/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共青团广东外语外贸大学南国商学院</w:t>
      </w:r>
    </w:p>
    <w:p>
      <w:pPr>
        <w:tabs>
          <w:tab w:val="left" w:pos="1620"/>
        </w:tabs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woUserID w:val="1"/>
        </w:rPr>
        <w:t>第四届委员会委员候选人预备人选登记表</w:t>
      </w:r>
    </w:p>
    <w:tbl>
      <w:tblPr>
        <w:tblStyle w:val="11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1"/>
        <w:gridCol w:w="710"/>
        <w:gridCol w:w="460"/>
        <w:gridCol w:w="720"/>
        <w:gridCol w:w="242"/>
        <w:gridCol w:w="230"/>
        <w:gridCol w:w="944"/>
        <w:gridCol w:w="67"/>
        <w:gridCol w:w="1224"/>
        <w:gridCol w:w="125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姓 名</w:t>
            </w:r>
          </w:p>
        </w:tc>
        <w:tc>
          <w:tcPr>
            <w:tcW w:w="117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性 别</w:t>
            </w:r>
          </w:p>
        </w:tc>
        <w:tc>
          <w:tcPr>
            <w:tcW w:w="124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出生年月（  岁）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6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民 族</w:t>
            </w:r>
          </w:p>
        </w:tc>
        <w:tc>
          <w:tcPr>
            <w:tcW w:w="117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籍 贯</w:t>
            </w:r>
          </w:p>
        </w:tc>
        <w:tc>
          <w:tcPr>
            <w:tcW w:w="124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出生地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6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入  党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时  间</w:t>
            </w:r>
          </w:p>
        </w:tc>
        <w:tc>
          <w:tcPr>
            <w:tcW w:w="117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作时间</w:t>
            </w:r>
          </w:p>
        </w:tc>
        <w:tc>
          <w:tcPr>
            <w:tcW w:w="124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健康状况</w:t>
            </w: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6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专业技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术职务</w:t>
            </w:r>
          </w:p>
        </w:tc>
        <w:tc>
          <w:tcPr>
            <w:tcW w:w="2132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4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熟悉专业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有何特长</w:t>
            </w:r>
          </w:p>
        </w:tc>
        <w:tc>
          <w:tcPr>
            <w:tcW w:w="248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132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4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483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0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学位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教   育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系及专业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在   职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教   育</w:t>
            </w:r>
          </w:p>
        </w:tc>
        <w:tc>
          <w:tcPr>
            <w:tcW w:w="2203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系及专业</w:t>
            </w:r>
          </w:p>
        </w:tc>
        <w:tc>
          <w:tcPr>
            <w:tcW w:w="331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6" w:type="dxa"/>
            <w:gridSpan w:val="4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现  任  职  务</w:t>
            </w:r>
          </w:p>
        </w:tc>
        <w:tc>
          <w:tcPr>
            <w:tcW w:w="6745" w:type="dxa"/>
            <w:gridSpan w:val="8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286" w:type="dxa"/>
            <w:gridSpan w:val="4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6745" w:type="dxa"/>
            <w:gridSpan w:val="8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6" w:type="dxa"/>
            <w:gridSpan w:val="4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拟  任  职  务</w:t>
            </w:r>
          </w:p>
        </w:tc>
        <w:tc>
          <w:tcPr>
            <w:tcW w:w="6745" w:type="dxa"/>
            <w:gridSpan w:val="8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286" w:type="dxa"/>
            <w:gridSpan w:val="4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6745" w:type="dxa"/>
            <w:gridSpan w:val="8"/>
            <w:vMerge w:val="continue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6" w:type="dxa"/>
            <w:gridSpan w:val="4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拟  免  职  务</w:t>
            </w:r>
          </w:p>
        </w:tc>
        <w:tc>
          <w:tcPr>
            <w:tcW w:w="6745" w:type="dxa"/>
            <w:gridSpan w:val="8"/>
            <w:vMerge w:val="restart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86" w:type="dxa"/>
            <w:gridSpan w:val="4"/>
            <w:vMerge w:val="continue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6745" w:type="dxa"/>
            <w:gridSpan w:val="8"/>
            <w:vMerge w:val="continue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简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历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single"/>
                <w:woUserID w:val="1"/>
              </w:rPr>
              <w:t>填写说明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single"/>
                <w:woUserID w:val="1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起止时间要填到月，前后要衔接，不得间断，出现空档，如上一行“1993.07－1996.02”，下一行则应是“1996.02－××”，上下行之间在格式上要对齐。</w:t>
            </w:r>
          </w:p>
          <w:p>
            <w:pPr>
              <w:spacing w:line="300" w:lineRule="exac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①从参加工作之前的最后一次在校学习时间填起。</w:t>
            </w:r>
          </w:p>
          <w:p>
            <w:pPr>
              <w:spacing w:line="300" w:lineRule="exact"/>
              <w:ind w:firstLine="0" w:firstLineChars="0"/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②按照个人在不同时期所担任的职务和工作单位的变动情况分段填写。在同一单位工作，也应根据部门、党内职务、行政职务、专业技术职务等发生变化的情况分段填写。</w:t>
            </w:r>
          </w:p>
          <w:p>
            <w:pPr>
              <w:spacing w:line="300" w:lineRule="exact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③在职攻读学历、学位的，临时离开工作单位连续半年以上及到基层挂职锻炼的，均应在本简历段后加括号注明。</w:t>
            </w:r>
          </w:p>
          <w:p>
            <w:pPr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④简历中的最后一个工作时间段（现任职务时间段），注明“任现职”。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奖惩情况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年度考核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结果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napToGrid w:val="0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single"/>
                <w:woUserID w:val="1"/>
              </w:rPr>
              <w:t>填写说明：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近三年的年度考核情况，没有年度考核结果的，应采取写实的办法注明。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任免理由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家庭主要成员及重要社会关系</w:t>
            </w:r>
          </w:p>
        </w:tc>
        <w:tc>
          <w:tcPr>
            <w:tcW w:w="1001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称  谓</w:t>
            </w:r>
          </w:p>
        </w:tc>
        <w:tc>
          <w:tcPr>
            <w:tcW w:w="1180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姓   名</w:t>
            </w:r>
          </w:p>
        </w:tc>
        <w:tc>
          <w:tcPr>
            <w:tcW w:w="472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年龄</w:t>
            </w:r>
          </w:p>
        </w:tc>
        <w:tc>
          <w:tcPr>
            <w:tcW w:w="944" w:type="dxa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政  治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面  貌</w:t>
            </w:r>
          </w:p>
        </w:tc>
        <w:tc>
          <w:tcPr>
            <w:tcW w:w="4609" w:type="dxa"/>
            <w:gridSpan w:val="4"/>
            <w:vMerge w:val="restart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80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7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44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609" w:type="dxa"/>
            <w:gridSpan w:val="4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snapToGrid w:val="0"/>
              <w:ind w:firstLine="48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single"/>
                <w:woUserID w:val="1"/>
              </w:rPr>
              <w:t>填写说明：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主要填写本人的配偶、子女和父母；以及与本人关系较密切的亲属，主要包括岳父母、公婆、兄弟姐妹等。</w:t>
            </w: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single"/>
                <w:woUserID w:val="1"/>
              </w:rPr>
              <w:t>填写说明：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woUserID w:val="1"/>
              </w:rPr>
              <w:t>已退休、离休、离岗退养、去世或移居国（境）外的，应在填写原工作单位职务后加括号注明“（已退休）”、“（已离休）”、“（已去世）”、“（已移居国/境外）”。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呈报</w:t>
            </w:r>
          </w:p>
          <w:p>
            <w:pPr>
              <w:widowControl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>单位</w:t>
            </w:r>
          </w:p>
        </w:tc>
        <w:tc>
          <w:tcPr>
            <w:tcW w:w="8206" w:type="dxa"/>
            <w:gridSpan w:val="11"/>
            <w:noWrap w:val="0"/>
            <w:vAlign w:val="center"/>
          </w:tcPr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</w:p>
          <w:p>
            <w:pPr>
              <w:widowControl/>
              <w:snapToGrid w:val="0"/>
              <w:ind w:firstLine="480"/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 xml:space="preserve">                                   〈同级党组织〉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woUserID w:val="1"/>
              </w:rPr>
              <w:t>（盖章）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woUserID w:val="1"/>
              </w:rPr>
              <w:t xml:space="preserve">                                     年   月   日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altName w:val="方正黑体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1DB0D38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WWO_wpscloud_20220106154400-250fe57e11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2022-01-07T19:13:45Z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