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黑体_GBK" w:hAnsi="方正黑体_GBK" w:eastAsia="方正黑体_GBK" w:cs="方正黑体_GBK"/>
          <w:sz w:val="32"/>
          <w:szCs w:val="32"/>
          <w:lang w:bidi="ar"/>
          <w:woUserID w:val="1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bidi="ar"/>
          <w:woUserID w:val="1"/>
        </w:rPr>
        <w:t>附件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woUserID w:val="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woUserID w:val="1"/>
        </w:rPr>
        <w:t>广东外语外贸大学南国商学院学生会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woUserID w:val="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woUserID w:val="1"/>
        </w:rPr>
        <w:t>关于广东省学生联合会第十二次代表大会正式代表提名推荐表</w:t>
      </w:r>
    </w:p>
    <w:tbl>
      <w:tblPr>
        <w:tblStyle w:val="12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292"/>
        <w:gridCol w:w="901"/>
        <w:gridCol w:w="939"/>
        <w:gridCol w:w="1220"/>
        <w:gridCol w:w="980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姓    名</w:t>
            </w:r>
          </w:p>
        </w:tc>
        <w:tc>
          <w:tcPr>
            <w:tcW w:w="12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90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性别</w:t>
            </w:r>
          </w:p>
        </w:tc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政治面貌</w:t>
            </w: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945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出生年月</w:t>
            </w:r>
          </w:p>
        </w:tc>
        <w:tc>
          <w:tcPr>
            <w:tcW w:w="12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90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民族</w:t>
            </w:r>
          </w:p>
        </w:tc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文化程度</w:t>
            </w: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所在院系、专业、班级</w:t>
            </w:r>
          </w:p>
        </w:tc>
        <w:tc>
          <w:tcPr>
            <w:tcW w:w="404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身份证号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微信号</w:t>
            </w:r>
          </w:p>
        </w:tc>
        <w:tc>
          <w:tcPr>
            <w:tcW w:w="194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联系电话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电子邮箱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123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简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历</w:t>
            </w:r>
          </w:p>
        </w:tc>
        <w:tc>
          <w:tcPr>
            <w:tcW w:w="7277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（此项另附1000字以内的书面材料）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123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主要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荣誉</w:t>
            </w:r>
          </w:p>
        </w:tc>
        <w:tc>
          <w:tcPr>
            <w:tcW w:w="7277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（校级及以上荣誉）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71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院系团组织意见</w:t>
            </w:r>
          </w:p>
        </w:tc>
        <w:tc>
          <w:tcPr>
            <w:tcW w:w="414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院系党组织意见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4371" w:type="dxa"/>
            <w:gridSpan w:val="4"/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签 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年  月  日</w:t>
            </w:r>
          </w:p>
        </w:tc>
        <w:tc>
          <w:tcPr>
            <w:tcW w:w="4145" w:type="dxa"/>
            <w:gridSpan w:val="3"/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签 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年  月  日</w:t>
            </w:r>
          </w:p>
        </w:tc>
      </w:tr>
    </w:tbl>
    <w:p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5FFDC010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WWO_wpscloud_20220310170523-d3ecf2af7f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terms:modified xsi:type="dcterms:W3CDTF">2022-03-12T21:30:12Z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