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572" w:rsidRPr="002843AA" w:rsidRDefault="00410572">
      <w:pPr>
        <w:spacing w:line="520" w:lineRule="exact"/>
        <w:jc w:val="center"/>
        <w:rPr>
          <w:rStyle w:val="aa"/>
          <w:rFonts w:hint="eastAsia"/>
          <w:i w:val="0"/>
        </w:rPr>
      </w:pPr>
    </w:p>
    <w:p w:rsidR="00410572" w:rsidRDefault="00410572">
      <w:pPr>
        <w:spacing w:line="520" w:lineRule="exact"/>
        <w:jc w:val="center"/>
        <w:rPr>
          <w:rFonts w:ascii="方正大标宋简体" w:eastAsia="方正大标宋简体"/>
          <w:b/>
          <w:sz w:val="44"/>
        </w:rPr>
      </w:pPr>
    </w:p>
    <w:p w:rsidR="00410572" w:rsidRDefault="00410572">
      <w:pPr>
        <w:spacing w:line="520" w:lineRule="exact"/>
        <w:jc w:val="center"/>
        <w:rPr>
          <w:rFonts w:ascii="方正大标宋简体" w:eastAsia="方正大标宋简体"/>
          <w:b/>
          <w:sz w:val="44"/>
        </w:rPr>
      </w:pPr>
    </w:p>
    <w:p w:rsidR="00410572" w:rsidRPr="002843AA" w:rsidRDefault="00410572">
      <w:pPr>
        <w:spacing w:line="560" w:lineRule="exact"/>
        <w:jc w:val="center"/>
        <w:rPr>
          <w:rFonts w:ascii="仿宋_GB2312" w:eastAsia="仿宋_GB2312" w:hint="eastAsia"/>
          <w:color w:val="000000"/>
          <w:sz w:val="32"/>
          <w:szCs w:val="32"/>
        </w:rPr>
      </w:pPr>
    </w:p>
    <w:p w:rsidR="00410572" w:rsidRDefault="003908A3">
      <w:pPr>
        <w:tabs>
          <w:tab w:val="center" w:pos="4213"/>
          <w:tab w:val="left" w:pos="6128"/>
        </w:tabs>
        <w:spacing w:line="560" w:lineRule="exact"/>
        <w:jc w:val="left"/>
        <w:rPr>
          <w:rFonts w:ascii="仿宋_GB2312" w:eastAsia="仿宋_GB2312"/>
          <w:color w:val="000000"/>
          <w:sz w:val="32"/>
          <w:szCs w:val="32"/>
        </w:rPr>
      </w:pPr>
      <w:r>
        <w:rPr>
          <w:rFonts w:ascii="仿宋_GB2312" w:eastAsia="仿宋_GB2312" w:hint="eastAsia"/>
          <w:color w:val="000000"/>
          <w:sz w:val="32"/>
          <w:szCs w:val="32"/>
        </w:rPr>
        <w:tab/>
        <w:t>南国团〔2017〕</w:t>
      </w:r>
      <w:r w:rsidR="00661123">
        <w:rPr>
          <w:rFonts w:ascii="仿宋_GB2312" w:eastAsia="仿宋_GB2312" w:hint="eastAsia"/>
          <w:color w:val="000000"/>
          <w:sz w:val="32"/>
          <w:szCs w:val="32"/>
        </w:rPr>
        <w:t>56</w:t>
      </w:r>
      <w:r>
        <w:rPr>
          <w:rFonts w:ascii="仿宋_GB2312" w:eastAsia="仿宋_GB2312" w:hint="eastAsia"/>
          <w:color w:val="000000"/>
          <w:sz w:val="32"/>
          <w:szCs w:val="32"/>
        </w:rPr>
        <w:t>号</w:t>
      </w:r>
      <w:r>
        <w:rPr>
          <w:rFonts w:ascii="仿宋_GB2312" w:eastAsia="仿宋_GB2312" w:hint="eastAsia"/>
          <w:color w:val="000000"/>
          <w:sz w:val="32"/>
          <w:szCs w:val="32"/>
        </w:rPr>
        <w:tab/>
      </w:r>
    </w:p>
    <w:p w:rsidR="00410572" w:rsidRPr="002843AA" w:rsidRDefault="00410572">
      <w:pPr>
        <w:spacing w:line="520" w:lineRule="exact"/>
        <w:jc w:val="center"/>
        <w:rPr>
          <w:rFonts w:ascii="仿宋_GB2312" w:eastAsia="仿宋_GB2312" w:hint="eastAsia"/>
          <w:b/>
          <w:sz w:val="32"/>
          <w:szCs w:val="32"/>
        </w:rPr>
      </w:pPr>
    </w:p>
    <w:p w:rsidR="00410572" w:rsidRPr="002843AA" w:rsidRDefault="00410572">
      <w:pPr>
        <w:spacing w:line="520" w:lineRule="exact"/>
        <w:jc w:val="center"/>
        <w:rPr>
          <w:rFonts w:ascii="仿宋_GB2312" w:eastAsia="仿宋_GB2312" w:hint="eastAsia"/>
          <w:b/>
          <w:sz w:val="32"/>
          <w:szCs w:val="32"/>
        </w:rPr>
      </w:pPr>
    </w:p>
    <w:p w:rsidR="00410572" w:rsidRPr="002843AA" w:rsidRDefault="00410572">
      <w:pPr>
        <w:spacing w:line="520" w:lineRule="exact"/>
        <w:jc w:val="center"/>
        <w:rPr>
          <w:rFonts w:ascii="仿宋_GB2312" w:eastAsia="仿宋_GB2312" w:hint="eastAsia"/>
          <w:b/>
          <w:sz w:val="32"/>
          <w:szCs w:val="32"/>
        </w:rPr>
      </w:pPr>
      <w:bookmarkStart w:id="0" w:name="_GoBack"/>
      <w:bookmarkEnd w:id="0"/>
    </w:p>
    <w:p w:rsidR="00410572" w:rsidRDefault="003908A3">
      <w:pPr>
        <w:adjustRightInd w:val="0"/>
        <w:snapToGrid w:val="0"/>
        <w:spacing w:line="520" w:lineRule="exact"/>
        <w:jc w:val="center"/>
        <w:rPr>
          <w:rFonts w:ascii="方正小标宋简体" w:eastAsia="方正小标宋简体"/>
          <w:b/>
          <w:sz w:val="44"/>
        </w:rPr>
      </w:pPr>
      <w:r>
        <w:rPr>
          <w:rFonts w:ascii="方正小标宋简体" w:eastAsia="方正小标宋简体" w:hint="eastAsia"/>
          <w:b/>
          <w:sz w:val="44"/>
        </w:rPr>
        <w:t>关于开展2017年“活力团支部”创建推荐活动的通知</w:t>
      </w:r>
    </w:p>
    <w:p w:rsidR="00410572" w:rsidRDefault="00410572">
      <w:pPr>
        <w:spacing w:line="560" w:lineRule="exact"/>
        <w:rPr>
          <w:rFonts w:ascii="仿宋_GB2312" w:eastAsia="仿宋_GB2312"/>
          <w:color w:val="000000"/>
          <w:sz w:val="32"/>
          <w:szCs w:val="32"/>
        </w:rPr>
      </w:pPr>
    </w:p>
    <w:p w:rsidR="00410572" w:rsidRDefault="003908A3">
      <w:pPr>
        <w:spacing w:line="560" w:lineRule="exact"/>
        <w:rPr>
          <w:rFonts w:ascii="仿宋_GB2312" w:eastAsia="仿宋_GB2312"/>
          <w:color w:val="000000"/>
          <w:sz w:val="32"/>
          <w:szCs w:val="32"/>
        </w:rPr>
      </w:pPr>
      <w:r>
        <w:rPr>
          <w:rFonts w:ascii="仿宋_GB2312" w:eastAsia="仿宋_GB2312" w:hint="eastAsia"/>
          <w:color w:val="000000"/>
          <w:sz w:val="32"/>
          <w:szCs w:val="32"/>
        </w:rPr>
        <w:t>各学院团委（总支）：</w:t>
      </w:r>
    </w:p>
    <w:p w:rsidR="00410572" w:rsidRDefault="003908A3">
      <w:pPr>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为贯彻落实《共青团中央改革方案》有关精神，深入实施基层团支部“活力提升”工程，提升基层团支部凝聚力、执行力、创新力，结合团中央工作要求及我校工作实际，校团委现决定开展2017年 “活力团支部”创建推荐活动，相关事宜通知如下：</w:t>
      </w:r>
    </w:p>
    <w:p w:rsidR="00410572" w:rsidRDefault="003908A3">
      <w:pPr>
        <w:spacing w:line="5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hAnsi="楷体" w:cs="宋体" w:hint="eastAsia"/>
          <w:b/>
          <w:kern w:val="0"/>
          <w:sz w:val="32"/>
          <w:szCs w:val="32"/>
        </w:rPr>
        <w:t>活动时间</w:t>
      </w:r>
    </w:p>
    <w:p w:rsidR="00410572" w:rsidRDefault="003908A3">
      <w:pPr>
        <w:pStyle w:val="1"/>
        <w:widowControl/>
        <w:spacing w:line="560" w:lineRule="exact"/>
        <w:ind w:left="720" w:firstLineChars="0" w:firstLine="0"/>
        <w:jc w:val="left"/>
        <w:rPr>
          <w:rFonts w:ascii="仿宋_GB2312" w:eastAsia="仿宋_GB2312" w:hAnsi="楷体" w:cs="宋体"/>
          <w:b/>
          <w:kern w:val="0"/>
          <w:sz w:val="32"/>
          <w:szCs w:val="32"/>
        </w:rPr>
      </w:pPr>
      <w:r>
        <w:rPr>
          <w:rFonts w:ascii="仿宋_GB2312" w:eastAsia="仿宋_GB2312" w:hint="eastAsia"/>
          <w:color w:val="000000"/>
          <w:sz w:val="32"/>
          <w:szCs w:val="32"/>
        </w:rPr>
        <w:t>2017年10月31日-2017年</w:t>
      </w:r>
      <w:r>
        <w:rPr>
          <w:rFonts w:ascii="仿宋_GB2312" w:eastAsia="仿宋_GB2312"/>
          <w:color w:val="000000"/>
          <w:sz w:val="32"/>
          <w:szCs w:val="32"/>
        </w:rPr>
        <w:t>11</w:t>
      </w:r>
      <w:r>
        <w:rPr>
          <w:rFonts w:ascii="仿宋_GB2312" w:eastAsia="仿宋_GB2312" w:hint="eastAsia"/>
          <w:color w:val="000000"/>
          <w:sz w:val="32"/>
          <w:szCs w:val="32"/>
        </w:rPr>
        <w:t>月27号</w:t>
      </w:r>
    </w:p>
    <w:p w:rsidR="00410572" w:rsidRDefault="003908A3">
      <w:pPr>
        <w:widowControl/>
        <w:spacing w:line="560" w:lineRule="exact"/>
        <w:ind w:firstLineChars="200" w:firstLine="643"/>
        <w:jc w:val="left"/>
        <w:rPr>
          <w:rFonts w:ascii="仿宋_GB2312" w:eastAsia="仿宋_GB2312" w:hAnsi="楷体" w:cs="宋体"/>
          <w:b/>
          <w:kern w:val="0"/>
          <w:sz w:val="32"/>
          <w:szCs w:val="32"/>
        </w:rPr>
      </w:pPr>
      <w:r>
        <w:rPr>
          <w:rFonts w:ascii="仿宋_GB2312" w:eastAsia="仿宋_GB2312" w:hAnsi="楷体" w:cs="宋体" w:hint="eastAsia"/>
          <w:b/>
          <w:kern w:val="0"/>
          <w:sz w:val="32"/>
          <w:szCs w:val="32"/>
        </w:rPr>
        <w:t>二、活动范围</w:t>
      </w:r>
    </w:p>
    <w:p w:rsidR="00410572" w:rsidRDefault="003908A3">
      <w:pPr>
        <w:spacing w:line="5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面向全校的学生团支部（总支），包括班级、社团、活动项目、实验室、宿舍等各学生团支部（总支）。</w:t>
      </w:r>
    </w:p>
    <w:p w:rsidR="00410572" w:rsidRDefault="003908A3">
      <w:pPr>
        <w:spacing w:line="560" w:lineRule="exact"/>
        <w:ind w:firstLineChars="200" w:firstLine="643"/>
        <w:rPr>
          <w:rFonts w:ascii="仿宋_GB2312" w:eastAsia="仿宋_GB2312"/>
          <w:color w:val="000000"/>
          <w:sz w:val="32"/>
          <w:szCs w:val="32"/>
        </w:rPr>
      </w:pPr>
      <w:r>
        <w:rPr>
          <w:rFonts w:ascii="仿宋_GB2312" w:eastAsia="仿宋_GB2312" w:hAnsi="楷体" w:cs="宋体" w:hint="eastAsia"/>
          <w:b/>
          <w:kern w:val="0"/>
          <w:sz w:val="32"/>
          <w:szCs w:val="32"/>
        </w:rPr>
        <w:t>三、活动安排</w:t>
      </w:r>
    </w:p>
    <w:p w:rsidR="00410572" w:rsidRDefault="003908A3">
      <w:pPr>
        <w:spacing w:line="500" w:lineRule="exact"/>
        <w:ind w:firstLine="648"/>
        <w:jc w:val="left"/>
        <w:rPr>
          <w:rFonts w:ascii="仿宋_GB2312" w:eastAsia="仿宋_GB2312"/>
          <w:color w:val="000000"/>
          <w:sz w:val="32"/>
          <w:szCs w:val="32"/>
        </w:rPr>
      </w:pPr>
      <w:r>
        <w:rPr>
          <w:rFonts w:ascii="仿宋_GB2312" w:eastAsia="仿宋_GB2312" w:hint="eastAsia"/>
          <w:color w:val="000000"/>
          <w:sz w:val="32"/>
          <w:szCs w:val="32"/>
        </w:rPr>
        <w:t>活动分为校内创建推荐、省级遴选、全国遴选。</w:t>
      </w:r>
    </w:p>
    <w:p w:rsidR="00410572" w:rsidRDefault="003908A3">
      <w:pPr>
        <w:spacing w:line="500" w:lineRule="exact"/>
        <w:ind w:firstLine="648"/>
        <w:jc w:val="left"/>
        <w:rPr>
          <w:rFonts w:ascii="仿宋_GB2312" w:eastAsia="仿宋_GB2312"/>
          <w:color w:val="000000"/>
          <w:sz w:val="32"/>
          <w:szCs w:val="32"/>
        </w:rPr>
      </w:pPr>
      <w:r>
        <w:rPr>
          <w:rFonts w:ascii="仿宋_GB2312" w:eastAsia="仿宋_GB2312" w:hint="eastAsia"/>
          <w:color w:val="000000"/>
          <w:sz w:val="32"/>
          <w:szCs w:val="32"/>
        </w:rPr>
        <w:t>（一）创建：</w:t>
      </w:r>
    </w:p>
    <w:p w:rsidR="00410572" w:rsidRDefault="003908A3">
      <w:pPr>
        <w:spacing w:line="500" w:lineRule="exact"/>
        <w:ind w:firstLine="648"/>
        <w:jc w:val="left"/>
        <w:rPr>
          <w:rFonts w:ascii="仿宋_GB2312" w:eastAsia="仿宋_GB2312"/>
          <w:color w:val="000000"/>
          <w:sz w:val="32"/>
          <w:szCs w:val="32"/>
        </w:rPr>
      </w:pPr>
      <w:r>
        <w:rPr>
          <w:rFonts w:ascii="仿宋_GB2312" w:eastAsia="仿宋_GB2312" w:hint="eastAsia"/>
          <w:color w:val="000000"/>
          <w:sz w:val="32"/>
          <w:szCs w:val="32"/>
        </w:rPr>
        <w:t>各学院团委（总支）利用线上、线下等方式对活动进行</w:t>
      </w:r>
      <w:r>
        <w:rPr>
          <w:rFonts w:ascii="仿宋_GB2312" w:eastAsia="仿宋_GB2312" w:hint="eastAsia"/>
          <w:color w:val="000000"/>
          <w:sz w:val="32"/>
          <w:szCs w:val="32"/>
        </w:rPr>
        <w:lastRenderedPageBreak/>
        <w:t>广泛宣传发动，鼓励学生积极创建正能量基层团支部（总支），组织基层团支部制作视频、</w:t>
      </w:r>
      <w:r>
        <w:rPr>
          <w:rFonts w:ascii="仿宋_GB2312" w:eastAsia="仿宋_GB2312"/>
          <w:color w:val="000000"/>
          <w:sz w:val="32"/>
          <w:szCs w:val="32"/>
        </w:rPr>
        <w:t>H5</w:t>
      </w:r>
      <w:r>
        <w:rPr>
          <w:rFonts w:ascii="仿宋_GB2312" w:eastAsia="仿宋_GB2312" w:hint="eastAsia"/>
          <w:color w:val="000000"/>
          <w:sz w:val="32"/>
          <w:szCs w:val="32"/>
        </w:rPr>
        <w:t>页面或图文综合类新媒体作品，对支部活动和工作成果进行线上、线下展示、传播及投票，各学院应遴选出本学院前三名的基层团支部（总支），并于</w:t>
      </w:r>
      <w:r w:rsidRPr="0088461A">
        <w:rPr>
          <w:rFonts w:ascii="仿宋_GB2312" w:eastAsia="仿宋_GB2312" w:hint="eastAsia"/>
          <w:color w:val="000000" w:themeColor="text1"/>
          <w:sz w:val="32"/>
          <w:szCs w:val="32"/>
        </w:rPr>
        <w:t>11月27日前将前三名基层团支部（总支）的相关材料及“活</w:t>
      </w:r>
      <w:r>
        <w:rPr>
          <w:rFonts w:ascii="仿宋_GB2312" w:eastAsia="仿宋_GB2312" w:hint="eastAsia"/>
          <w:color w:val="000000"/>
          <w:sz w:val="32"/>
          <w:szCs w:val="32"/>
        </w:rPr>
        <w:t>力团支部”侯选集体申报表以“xx学院基层团支部（总支）”为名将电子版发送至发校团委邮箱：</w:t>
      </w:r>
      <w:hyperlink r:id="rId9" w:history="1">
        <w:r>
          <w:rPr>
            <w:rStyle w:val="a9"/>
            <w:rFonts w:ascii="仿宋_GB2312" w:eastAsia="仿宋_GB2312" w:hint="eastAsia"/>
            <w:color w:val="auto"/>
            <w:sz w:val="32"/>
            <w:szCs w:val="32"/>
            <w:u w:val="none"/>
          </w:rPr>
          <w:t>gwngt@163.com</w:t>
        </w:r>
      </w:hyperlink>
      <w:r>
        <w:rPr>
          <w:rFonts w:ascii="仿宋_GB2312" w:eastAsia="仿宋_GB2312" w:hint="eastAsia"/>
          <w:sz w:val="32"/>
          <w:szCs w:val="32"/>
        </w:rPr>
        <w:t>；</w:t>
      </w:r>
    </w:p>
    <w:p w:rsidR="00410572" w:rsidRDefault="003908A3">
      <w:pPr>
        <w:spacing w:line="500" w:lineRule="exact"/>
        <w:ind w:firstLine="648"/>
        <w:jc w:val="left"/>
        <w:rPr>
          <w:rFonts w:ascii="仿宋_GB2312" w:eastAsia="仿宋_GB2312"/>
          <w:color w:val="000000"/>
          <w:sz w:val="32"/>
          <w:szCs w:val="32"/>
        </w:rPr>
      </w:pPr>
      <w:r>
        <w:rPr>
          <w:rFonts w:ascii="仿宋_GB2312" w:eastAsia="仿宋_GB2312" w:hint="eastAsia"/>
          <w:color w:val="000000"/>
          <w:sz w:val="32"/>
          <w:szCs w:val="32"/>
        </w:rPr>
        <w:t>（二）推荐：</w:t>
      </w:r>
    </w:p>
    <w:p w:rsidR="00410572" w:rsidRDefault="003908A3">
      <w:pPr>
        <w:spacing w:line="500" w:lineRule="exact"/>
        <w:ind w:firstLine="648"/>
        <w:jc w:val="left"/>
        <w:rPr>
          <w:rFonts w:ascii="仿宋_GB2312" w:eastAsia="仿宋_GB2312"/>
          <w:color w:val="000000"/>
          <w:sz w:val="32"/>
          <w:szCs w:val="32"/>
        </w:rPr>
      </w:pPr>
      <w:r>
        <w:rPr>
          <w:rFonts w:ascii="仿宋_GB2312" w:eastAsia="仿宋_GB2312" w:hint="eastAsia"/>
          <w:color w:val="000000"/>
          <w:sz w:val="32"/>
          <w:szCs w:val="32"/>
        </w:rPr>
        <w:t>校团委根据基层团支部（总支）相关资料进行审查和遴选，并将符合推荐条件的基层团支部（总支）作为候选对象推荐至省级团委学校部参与省级遴选，候选对象将在校内进行公示；</w:t>
      </w:r>
    </w:p>
    <w:p w:rsidR="00410572" w:rsidRDefault="003908A3">
      <w:pPr>
        <w:spacing w:line="500" w:lineRule="exact"/>
        <w:ind w:firstLine="648"/>
        <w:jc w:val="left"/>
        <w:rPr>
          <w:rFonts w:ascii="仿宋_GB2312" w:eastAsia="仿宋_GB2312"/>
          <w:color w:val="000000"/>
          <w:sz w:val="32"/>
          <w:szCs w:val="32"/>
        </w:rPr>
      </w:pPr>
      <w:r>
        <w:rPr>
          <w:rFonts w:ascii="仿宋_GB2312" w:eastAsia="仿宋_GB2312" w:hint="eastAsia"/>
          <w:color w:val="000000"/>
          <w:sz w:val="32"/>
          <w:szCs w:val="32"/>
        </w:rPr>
        <w:t>（三）申报：</w:t>
      </w:r>
    </w:p>
    <w:p w:rsidR="00410572" w:rsidRDefault="003908A3">
      <w:pPr>
        <w:spacing w:line="500" w:lineRule="exact"/>
        <w:ind w:firstLineChars="200" w:firstLine="640"/>
        <w:jc w:val="left"/>
        <w:rPr>
          <w:rFonts w:ascii="仿宋_GB2312" w:eastAsia="仿宋_GB2312"/>
          <w:color w:val="000000"/>
          <w:sz w:val="32"/>
          <w:szCs w:val="32"/>
        </w:rPr>
      </w:pPr>
      <w:r>
        <w:rPr>
          <w:rFonts w:ascii="仿宋_GB2312" w:eastAsia="仿宋_GB2312"/>
          <w:color w:val="000000"/>
          <w:sz w:val="32"/>
          <w:szCs w:val="32"/>
        </w:rPr>
        <w:t>通过省级遴选的基层团支部</w:t>
      </w:r>
      <w:r>
        <w:rPr>
          <w:rFonts w:ascii="仿宋_GB2312" w:eastAsia="仿宋_GB2312" w:hint="eastAsia"/>
          <w:color w:val="000000"/>
          <w:sz w:val="32"/>
          <w:szCs w:val="32"/>
        </w:rPr>
        <w:t>（总支）于12月10日24:00前完成全国遴选网络申报工作，网络申报系统地址：</w:t>
      </w:r>
      <w:hyperlink r:id="rId10" w:history="1">
        <w:r>
          <w:rPr>
            <w:rStyle w:val="a9"/>
            <w:rFonts w:ascii="仿宋_GB2312" w:eastAsia="仿宋_GB2312" w:hint="eastAsia"/>
            <w:color w:val="auto"/>
            <w:sz w:val="32"/>
            <w:szCs w:val="32"/>
            <w:u w:val="none"/>
          </w:rPr>
          <w:t>http://iqingyun.cyol.com/Home/Activity/show/ActivityId/1541.html</w:t>
        </w:r>
      </w:hyperlink>
      <w:r>
        <w:rPr>
          <w:rFonts w:ascii="仿宋_GB2312" w:eastAsia="仿宋_GB2312" w:hint="eastAsia"/>
          <w:sz w:val="32"/>
          <w:szCs w:val="32"/>
        </w:rPr>
        <w:t>；</w:t>
      </w:r>
      <w:r>
        <w:rPr>
          <w:rFonts w:ascii="仿宋_GB2312" w:eastAsia="仿宋_GB2312" w:hint="eastAsia"/>
          <w:color w:val="000000"/>
          <w:sz w:val="32"/>
          <w:szCs w:val="32"/>
        </w:rPr>
        <w:t>未推荐进入全国遴选的团支部（总支）无需进行网络申报。</w:t>
      </w:r>
    </w:p>
    <w:p w:rsidR="00410572" w:rsidRDefault="003908A3">
      <w:pPr>
        <w:widowControl/>
        <w:spacing w:line="560" w:lineRule="exact"/>
        <w:ind w:firstLineChars="200" w:firstLine="643"/>
        <w:jc w:val="left"/>
        <w:rPr>
          <w:rFonts w:ascii="仿宋_GB2312" w:eastAsia="仿宋_GB2312" w:hAnsi="楷体" w:cs="宋体"/>
          <w:b/>
          <w:kern w:val="0"/>
          <w:sz w:val="32"/>
          <w:szCs w:val="32"/>
        </w:rPr>
      </w:pPr>
      <w:r>
        <w:rPr>
          <w:rFonts w:ascii="仿宋_GB2312" w:eastAsia="仿宋_GB2312" w:hAnsi="楷体" w:cs="宋体" w:hint="eastAsia"/>
          <w:b/>
          <w:kern w:val="0"/>
          <w:sz w:val="32"/>
          <w:szCs w:val="32"/>
        </w:rPr>
        <w:t>四、推荐条件</w:t>
      </w:r>
    </w:p>
    <w:p w:rsidR="00410572" w:rsidRDefault="003908A3">
      <w:pPr>
        <w:spacing w:line="5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（一）思想引领成效好。团支部（总支）坚持思想引领核心任务，积极开展社会主义核心价值观主题宣传教育活动，取得良好成效；</w:t>
      </w:r>
    </w:p>
    <w:p w:rsidR="00410572" w:rsidRDefault="003908A3">
      <w:pPr>
        <w:spacing w:line="5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（二）组织运行活力强。团支部（总支）在基础团务管理、队伍建设和制度建设等方面工作扎实，组织运转规范、顺畅；</w:t>
      </w:r>
    </w:p>
    <w:p w:rsidR="00410572" w:rsidRDefault="003908A3">
      <w:pPr>
        <w:spacing w:line="5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（三）工作开展活力强。团支部（总支）有明确的工作职责，能够及时改进创新工作方式载体，工作开展富有针对</w:t>
      </w:r>
      <w:r>
        <w:rPr>
          <w:rFonts w:ascii="仿宋_GB2312" w:eastAsia="仿宋_GB2312" w:hint="eastAsia"/>
          <w:color w:val="000000"/>
          <w:sz w:val="32"/>
          <w:szCs w:val="32"/>
        </w:rPr>
        <w:lastRenderedPageBreak/>
        <w:t>性、实效性；</w:t>
      </w:r>
    </w:p>
    <w:p w:rsidR="00410572" w:rsidRDefault="003908A3">
      <w:pPr>
        <w:spacing w:line="5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（四）团员参与活力强。团支部（总支）的设置方式和成员配备较为完善，团员学生能够积极参与，推动各学院团委（总支）的工作和建设；</w:t>
      </w:r>
    </w:p>
    <w:p w:rsidR="00410572" w:rsidRDefault="003908A3">
      <w:pPr>
        <w:spacing w:line="5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（五）宣传展示活力强。团支部（总支）能够利用新媒体平台和其他宣传阵地广泛开展支部活动和工作成果宣传展示，在校园内产生良好的示范效应。</w:t>
      </w:r>
    </w:p>
    <w:p w:rsidR="00410572" w:rsidRDefault="003908A3">
      <w:pPr>
        <w:widowControl/>
        <w:spacing w:line="560" w:lineRule="exact"/>
        <w:ind w:firstLineChars="200" w:firstLine="643"/>
        <w:jc w:val="left"/>
        <w:rPr>
          <w:rFonts w:ascii="仿宋_GB2312" w:eastAsia="仿宋_GB2312" w:hAnsi="楷体" w:cs="宋体"/>
          <w:b/>
          <w:kern w:val="0"/>
          <w:sz w:val="32"/>
          <w:szCs w:val="32"/>
        </w:rPr>
      </w:pPr>
      <w:r>
        <w:rPr>
          <w:rFonts w:ascii="仿宋_GB2312" w:eastAsia="仿宋_GB2312" w:hAnsi="楷体" w:cs="宋体" w:hint="eastAsia"/>
          <w:b/>
          <w:kern w:val="0"/>
          <w:sz w:val="32"/>
          <w:szCs w:val="32"/>
        </w:rPr>
        <w:t>五、有关要求</w:t>
      </w:r>
    </w:p>
    <w:p w:rsidR="00410572" w:rsidRDefault="003908A3">
      <w:pPr>
        <w:spacing w:line="5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（一）各学院团委（总支）尽快将此通知转发并执行相关工作安排；</w:t>
      </w:r>
    </w:p>
    <w:p w:rsidR="00410572" w:rsidRDefault="003908A3">
      <w:pPr>
        <w:spacing w:line="5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（二）各学院团委（总支）要对此活动充分重视、认真组织、广泛宣传，充分发动各学生团支部（总支）开展创建活动，广泛宣传创建活动中涌现出来的先进典型；</w:t>
      </w:r>
    </w:p>
    <w:p w:rsidR="00410572" w:rsidRDefault="003908A3">
      <w:pPr>
        <w:spacing w:line="5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（三）各学院团委（总支）要密切关注报送候选集体的时间、方式、进度等相关事宜；</w:t>
      </w:r>
    </w:p>
    <w:p w:rsidR="00410572" w:rsidRDefault="003908A3">
      <w:pPr>
        <w:spacing w:line="5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四）各学院团委（总支）推选至校团委的新媒体作品须为原创，主题鲜明、内容新颖、寓意深刻。内容主要反映自“活力提升”工程开展以来，团支部在提升组织活力、工作开展活力、团员参与活力和宣传展示活力等四个方面的特色成果和经验做法，既可全景展示团支部活力提升的整体创建成果，也可以特景展示团支部活力提升的突出方面和典型特色。作品可分为微视频类、</w:t>
      </w:r>
      <w:r>
        <w:rPr>
          <w:rFonts w:ascii="仿宋_GB2312" w:eastAsia="仿宋_GB2312"/>
          <w:color w:val="000000"/>
          <w:sz w:val="32"/>
          <w:szCs w:val="32"/>
        </w:rPr>
        <w:t>H5</w:t>
      </w:r>
      <w:r>
        <w:rPr>
          <w:rFonts w:ascii="仿宋_GB2312" w:eastAsia="仿宋_GB2312" w:hint="eastAsia"/>
          <w:color w:val="000000"/>
          <w:sz w:val="32"/>
          <w:szCs w:val="32"/>
        </w:rPr>
        <w:t>页面类和图文综合类。微视频类作品使用</w:t>
      </w:r>
      <w:r>
        <w:rPr>
          <w:rFonts w:ascii="仿宋_GB2312" w:eastAsia="仿宋_GB2312"/>
          <w:color w:val="000000"/>
          <w:sz w:val="32"/>
          <w:szCs w:val="32"/>
        </w:rPr>
        <w:t>flv</w:t>
      </w:r>
      <w:r>
        <w:rPr>
          <w:rFonts w:ascii="仿宋_GB2312" w:eastAsia="仿宋_GB2312" w:hint="eastAsia"/>
          <w:color w:val="000000"/>
          <w:sz w:val="32"/>
          <w:szCs w:val="32"/>
        </w:rPr>
        <w:t>格式，视频长度</w:t>
      </w:r>
      <w:r>
        <w:rPr>
          <w:rFonts w:ascii="仿宋_GB2312" w:eastAsia="仿宋_GB2312"/>
          <w:color w:val="000000"/>
          <w:sz w:val="32"/>
          <w:szCs w:val="32"/>
        </w:rPr>
        <w:t>4-8</w:t>
      </w:r>
      <w:r>
        <w:rPr>
          <w:rFonts w:ascii="仿宋_GB2312" w:eastAsia="仿宋_GB2312" w:hint="eastAsia"/>
          <w:color w:val="000000"/>
          <w:sz w:val="32"/>
          <w:szCs w:val="32"/>
        </w:rPr>
        <w:t>分钟，上传至“腾讯视频”网站。</w:t>
      </w:r>
      <w:r>
        <w:rPr>
          <w:rFonts w:ascii="仿宋_GB2312" w:eastAsia="仿宋_GB2312"/>
          <w:color w:val="000000"/>
          <w:sz w:val="32"/>
          <w:szCs w:val="32"/>
        </w:rPr>
        <w:t>H5</w:t>
      </w:r>
      <w:r>
        <w:rPr>
          <w:rFonts w:ascii="仿宋_GB2312" w:eastAsia="仿宋_GB2312" w:hint="eastAsia"/>
          <w:color w:val="000000"/>
          <w:sz w:val="32"/>
          <w:szCs w:val="32"/>
        </w:rPr>
        <w:t>页面类作品基于</w:t>
      </w:r>
      <w:r>
        <w:rPr>
          <w:rFonts w:ascii="仿宋_GB2312" w:eastAsia="仿宋_GB2312"/>
          <w:color w:val="000000"/>
          <w:sz w:val="32"/>
          <w:szCs w:val="32"/>
        </w:rPr>
        <w:t>H5</w:t>
      </w:r>
      <w:r>
        <w:rPr>
          <w:rFonts w:ascii="仿宋_GB2312" w:eastAsia="仿宋_GB2312" w:hint="eastAsia"/>
          <w:color w:val="000000"/>
          <w:sz w:val="32"/>
          <w:szCs w:val="32"/>
        </w:rPr>
        <w:t>网页技术，包括“云来”“兔展”“易企秀”等新媒体软件设计的产品，作品长度为</w:t>
      </w:r>
      <w:r>
        <w:rPr>
          <w:rFonts w:ascii="仿宋_GB2312" w:eastAsia="仿宋_GB2312"/>
          <w:color w:val="000000"/>
          <w:sz w:val="32"/>
          <w:szCs w:val="32"/>
        </w:rPr>
        <w:t>10-20</w:t>
      </w:r>
      <w:r>
        <w:rPr>
          <w:rFonts w:ascii="仿宋_GB2312" w:eastAsia="仿宋_GB2312" w:hint="eastAsia"/>
          <w:color w:val="000000"/>
          <w:sz w:val="32"/>
          <w:szCs w:val="32"/>
        </w:rPr>
        <w:t>幅页面。图文综合类作品可包括漫画、书画、摄影、海报等作品，文体适合网络新媒体的语境语感，文字内容和</w:t>
      </w:r>
      <w:r>
        <w:rPr>
          <w:rFonts w:ascii="仿宋_GB2312" w:eastAsia="仿宋_GB2312" w:hint="eastAsia"/>
          <w:color w:val="000000"/>
          <w:sz w:val="32"/>
          <w:szCs w:val="32"/>
        </w:rPr>
        <w:lastRenderedPageBreak/>
        <w:t>配图和谐一致，以微信公众平台为载体发布，图片去水印。新媒体作品链接在申报表中一并报送。</w:t>
      </w:r>
    </w:p>
    <w:p w:rsidR="004375D0" w:rsidRPr="004375D0" w:rsidRDefault="003908A3" w:rsidP="004375D0">
      <w:pPr>
        <w:widowControl/>
        <w:spacing w:line="560" w:lineRule="exact"/>
        <w:ind w:firstLineChars="200" w:firstLine="643"/>
        <w:jc w:val="left"/>
        <w:rPr>
          <w:rFonts w:ascii="仿宋_GB2312" w:eastAsia="仿宋_GB2312" w:hAnsi="楷体" w:cs="宋体"/>
          <w:b/>
          <w:color w:val="000000" w:themeColor="text1"/>
          <w:kern w:val="0"/>
          <w:sz w:val="32"/>
          <w:szCs w:val="32"/>
        </w:rPr>
      </w:pPr>
      <w:r w:rsidRPr="004375D0">
        <w:rPr>
          <w:rFonts w:ascii="仿宋_GB2312" w:eastAsia="仿宋_GB2312" w:hAnsi="楷体" w:cs="宋体" w:hint="eastAsia"/>
          <w:b/>
          <w:color w:val="000000" w:themeColor="text1"/>
          <w:kern w:val="0"/>
          <w:sz w:val="32"/>
          <w:szCs w:val="32"/>
        </w:rPr>
        <w:t>六、联系人：</w:t>
      </w:r>
      <w:r w:rsidR="004375D0" w:rsidRPr="004375D0">
        <w:rPr>
          <w:rFonts w:ascii="仿宋_GB2312" w:eastAsia="仿宋_GB2312" w:hAnsi="楷体" w:cs="宋体" w:hint="eastAsia"/>
          <w:color w:val="000000" w:themeColor="text1"/>
          <w:kern w:val="0"/>
          <w:sz w:val="32"/>
          <w:szCs w:val="32"/>
        </w:rPr>
        <w:t>李凡</w:t>
      </w:r>
      <w:r w:rsidR="0088461A">
        <w:rPr>
          <w:rFonts w:ascii="仿宋_GB2312" w:eastAsia="仿宋_GB2312" w:hAnsi="楷体" w:cs="宋体" w:hint="eastAsia"/>
          <w:color w:val="000000" w:themeColor="text1"/>
          <w:kern w:val="0"/>
          <w:sz w:val="32"/>
          <w:szCs w:val="32"/>
        </w:rPr>
        <w:t xml:space="preserve"> </w:t>
      </w:r>
      <w:r w:rsidR="004375D0" w:rsidRPr="004375D0">
        <w:rPr>
          <w:rFonts w:ascii="仿宋_GB2312" w:eastAsia="仿宋_GB2312" w:hAnsi="楷体" w:cs="宋体" w:hint="eastAsia"/>
          <w:color w:val="000000" w:themeColor="text1"/>
          <w:kern w:val="0"/>
          <w:sz w:val="32"/>
          <w:szCs w:val="32"/>
        </w:rPr>
        <w:t>183</w:t>
      </w:r>
      <w:r w:rsidR="0088461A">
        <w:rPr>
          <w:rFonts w:ascii="仿宋_GB2312" w:eastAsia="仿宋_GB2312" w:hAnsi="楷体" w:cs="宋体" w:hint="eastAsia"/>
          <w:color w:val="000000" w:themeColor="text1"/>
          <w:kern w:val="0"/>
          <w:sz w:val="32"/>
          <w:szCs w:val="32"/>
        </w:rPr>
        <w:t>-</w:t>
      </w:r>
      <w:r w:rsidR="004375D0" w:rsidRPr="004375D0">
        <w:rPr>
          <w:rFonts w:ascii="仿宋_GB2312" w:eastAsia="仿宋_GB2312" w:hAnsi="楷体" w:cs="宋体" w:hint="eastAsia"/>
          <w:color w:val="000000" w:themeColor="text1"/>
          <w:kern w:val="0"/>
          <w:sz w:val="32"/>
          <w:szCs w:val="32"/>
        </w:rPr>
        <w:t>1267</w:t>
      </w:r>
      <w:r w:rsidR="0088461A">
        <w:rPr>
          <w:rFonts w:ascii="仿宋_GB2312" w:eastAsia="仿宋_GB2312" w:hAnsi="楷体" w:cs="宋体" w:hint="eastAsia"/>
          <w:color w:val="000000" w:themeColor="text1"/>
          <w:kern w:val="0"/>
          <w:sz w:val="32"/>
          <w:szCs w:val="32"/>
        </w:rPr>
        <w:t>-</w:t>
      </w:r>
      <w:r w:rsidR="004375D0" w:rsidRPr="004375D0">
        <w:rPr>
          <w:rFonts w:ascii="仿宋_GB2312" w:eastAsia="仿宋_GB2312" w:hAnsi="楷体" w:cs="宋体" w:hint="eastAsia"/>
          <w:color w:val="000000" w:themeColor="text1"/>
          <w:kern w:val="0"/>
          <w:sz w:val="32"/>
          <w:szCs w:val="32"/>
        </w:rPr>
        <w:t>3701</w:t>
      </w:r>
    </w:p>
    <w:p w:rsidR="003C0DF0" w:rsidRDefault="003C0DF0" w:rsidP="003C0DF0">
      <w:pPr>
        <w:spacing w:line="500" w:lineRule="exact"/>
        <w:jc w:val="left"/>
        <w:rPr>
          <w:rFonts w:ascii="仿宋_GB2312" w:eastAsia="仿宋_GB2312"/>
          <w:color w:val="000000"/>
          <w:sz w:val="32"/>
          <w:szCs w:val="32"/>
        </w:rPr>
      </w:pPr>
    </w:p>
    <w:p w:rsidR="00410572" w:rsidRDefault="003908A3" w:rsidP="003C0DF0">
      <w:pPr>
        <w:spacing w:line="5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附件：“活力团支部”候选集体申报表</w:t>
      </w:r>
    </w:p>
    <w:p w:rsidR="00410572" w:rsidRDefault="00410572">
      <w:pPr>
        <w:spacing w:line="560" w:lineRule="exact"/>
        <w:jc w:val="right"/>
        <w:rPr>
          <w:rFonts w:ascii="仿宋_GB2312" w:eastAsia="仿宋_GB2312"/>
          <w:color w:val="000000"/>
          <w:sz w:val="32"/>
          <w:szCs w:val="32"/>
        </w:rPr>
      </w:pPr>
    </w:p>
    <w:p w:rsidR="00410572" w:rsidRDefault="00410572">
      <w:pPr>
        <w:spacing w:line="500" w:lineRule="exact"/>
        <w:jc w:val="right"/>
        <w:rPr>
          <w:rFonts w:ascii="仿宋_GB2312" w:eastAsia="仿宋_GB2312" w:hAnsi="仿宋" w:cs="仿宋"/>
          <w:sz w:val="32"/>
          <w:szCs w:val="32"/>
        </w:rPr>
      </w:pPr>
    </w:p>
    <w:p w:rsidR="00410572" w:rsidRDefault="00410572">
      <w:pPr>
        <w:spacing w:line="500" w:lineRule="exact"/>
        <w:jc w:val="right"/>
        <w:rPr>
          <w:rFonts w:ascii="仿宋_GB2312" w:eastAsia="仿宋_GB2312" w:hAnsi="仿宋" w:cs="仿宋"/>
          <w:sz w:val="32"/>
          <w:szCs w:val="32"/>
        </w:rPr>
      </w:pPr>
    </w:p>
    <w:p w:rsidR="00410572" w:rsidRPr="003C0DF0" w:rsidRDefault="00410572">
      <w:pPr>
        <w:spacing w:line="500" w:lineRule="exact"/>
        <w:jc w:val="right"/>
        <w:rPr>
          <w:rFonts w:ascii="仿宋_GB2312" w:eastAsia="仿宋_GB2312" w:hAnsi="仿宋" w:cs="仿宋"/>
          <w:sz w:val="32"/>
          <w:szCs w:val="32"/>
        </w:rPr>
      </w:pPr>
    </w:p>
    <w:p w:rsidR="00410572" w:rsidRDefault="00410572">
      <w:pPr>
        <w:spacing w:line="500" w:lineRule="exact"/>
        <w:jc w:val="right"/>
        <w:rPr>
          <w:rFonts w:ascii="仿宋_GB2312" w:eastAsia="仿宋_GB2312" w:hAnsi="仿宋" w:cs="仿宋"/>
          <w:sz w:val="32"/>
          <w:szCs w:val="32"/>
        </w:rPr>
      </w:pPr>
    </w:p>
    <w:p w:rsidR="00410572" w:rsidRDefault="00410572">
      <w:pPr>
        <w:spacing w:line="500" w:lineRule="exact"/>
        <w:jc w:val="right"/>
        <w:rPr>
          <w:rFonts w:ascii="仿宋_GB2312" w:eastAsia="仿宋_GB2312" w:hAnsi="仿宋" w:cs="仿宋"/>
          <w:sz w:val="32"/>
          <w:szCs w:val="32"/>
        </w:rPr>
      </w:pPr>
    </w:p>
    <w:p w:rsidR="00410572" w:rsidRDefault="00410572">
      <w:pPr>
        <w:spacing w:line="500" w:lineRule="exact"/>
        <w:jc w:val="right"/>
        <w:rPr>
          <w:rFonts w:ascii="仿宋_GB2312" w:eastAsia="仿宋_GB2312" w:hAnsi="仿宋" w:cs="仿宋"/>
          <w:sz w:val="32"/>
          <w:szCs w:val="32"/>
        </w:rPr>
      </w:pPr>
    </w:p>
    <w:p w:rsidR="00410572" w:rsidRDefault="00410572">
      <w:pPr>
        <w:spacing w:line="500" w:lineRule="exact"/>
        <w:jc w:val="right"/>
        <w:rPr>
          <w:rFonts w:ascii="仿宋_GB2312" w:eastAsia="仿宋_GB2312" w:hAnsi="仿宋" w:cs="仿宋"/>
          <w:sz w:val="32"/>
          <w:szCs w:val="32"/>
        </w:rPr>
      </w:pPr>
    </w:p>
    <w:p w:rsidR="00410572" w:rsidRDefault="00410572">
      <w:pPr>
        <w:spacing w:line="500" w:lineRule="exact"/>
        <w:jc w:val="right"/>
        <w:rPr>
          <w:rFonts w:ascii="仿宋_GB2312" w:eastAsia="仿宋_GB2312" w:hAnsi="仿宋" w:cs="仿宋"/>
          <w:sz w:val="32"/>
          <w:szCs w:val="32"/>
        </w:rPr>
      </w:pPr>
    </w:p>
    <w:p w:rsidR="00410572" w:rsidRDefault="00410572">
      <w:pPr>
        <w:spacing w:line="500" w:lineRule="exact"/>
        <w:jc w:val="right"/>
        <w:rPr>
          <w:rFonts w:ascii="仿宋_GB2312" w:eastAsia="仿宋_GB2312" w:hAnsi="仿宋" w:cs="仿宋"/>
          <w:sz w:val="32"/>
          <w:szCs w:val="32"/>
        </w:rPr>
      </w:pPr>
    </w:p>
    <w:p w:rsidR="00410572" w:rsidRDefault="00410572">
      <w:pPr>
        <w:spacing w:line="500" w:lineRule="exact"/>
        <w:jc w:val="right"/>
        <w:rPr>
          <w:rFonts w:ascii="仿宋_GB2312" w:eastAsia="仿宋_GB2312" w:hAnsi="仿宋" w:cs="仿宋"/>
          <w:sz w:val="32"/>
          <w:szCs w:val="32"/>
        </w:rPr>
      </w:pPr>
    </w:p>
    <w:p w:rsidR="00410572" w:rsidRDefault="003908A3">
      <w:pPr>
        <w:spacing w:line="500" w:lineRule="exact"/>
        <w:jc w:val="right"/>
        <w:rPr>
          <w:rFonts w:ascii="仿宋_GB2312" w:eastAsia="仿宋_GB2312"/>
          <w:color w:val="000000"/>
          <w:sz w:val="32"/>
          <w:szCs w:val="32"/>
        </w:rPr>
      </w:pPr>
      <w:r>
        <w:rPr>
          <w:rFonts w:ascii="仿宋_GB2312" w:eastAsia="仿宋_GB2312" w:hAnsi="仿宋" w:cs="仿宋" w:hint="eastAsia"/>
          <w:sz w:val="32"/>
          <w:szCs w:val="32"/>
        </w:rPr>
        <w:t>共青团广东外语外贸大学南国商学院委员会</w:t>
      </w:r>
    </w:p>
    <w:p w:rsidR="00410572" w:rsidRDefault="003908A3">
      <w:pPr>
        <w:tabs>
          <w:tab w:val="left" w:pos="3980"/>
          <w:tab w:val="center" w:pos="4153"/>
        </w:tabs>
        <w:spacing w:line="500" w:lineRule="exact"/>
        <w:jc w:val="left"/>
        <w:rPr>
          <w:rFonts w:ascii="仿宋_GB2312" w:eastAsia="仿宋_GB2312" w:hAnsi="仿宋" w:cs="仿宋"/>
          <w:sz w:val="32"/>
          <w:szCs w:val="32"/>
        </w:rPr>
      </w:pPr>
      <w:r>
        <w:rPr>
          <w:rFonts w:ascii="仿宋_GB2312" w:eastAsia="仿宋_GB2312" w:hAnsi="仿宋" w:cs="仿宋"/>
          <w:sz w:val="32"/>
          <w:szCs w:val="32"/>
        </w:rPr>
        <w:tab/>
      </w:r>
      <w:r>
        <w:rPr>
          <w:rFonts w:ascii="仿宋_GB2312" w:eastAsia="仿宋_GB2312" w:hAnsi="仿宋" w:cs="仿宋"/>
          <w:sz w:val="32"/>
          <w:szCs w:val="32"/>
        </w:rPr>
        <w:tab/>
      </w:r>
      <w:r>
        <w:rPr>
          <w:rFonts w:ascii="仿宋_GB2312" w:eastAsia="仿宋_GB2312" w:hAnsi="仿宋" w:cs="仿宋" w:hint="eastAsia"/>
          <w:sz w:val="32"/>
          <w:szCs w:val="32"/>
        </w:rPr>
        <w:t>2017年10月</w:t>
      </w:r>
      <w:r w:rsidR="0088461A">
        <w:rPr>
          <w:rFonts w:ascii="仿宋_GB2312" w:eastAsia="仿宋_GB2312" w:hAnsi="仿宋" w:cs="仿宋" w:hint="eastAsia"/>
          <w:sz w:val="32"/>
          <w:szCs w:val="32"/>
        </w:rPr>
        <w:t>31</w:t>
      </w:r>
      <w:r>
        <w:rPr>
          <w:rFonts w:ascii="仿宋_GB2312" w:eastAsia="仿宋_GB2312" w:hAnsi="仿宋" w:cs="仿宋" w:hint="eastAsia"/>
          <w:sz w:val="32"/>
          <w:szCs w:val="32"/>
        </w:rPr>
        <w:t>日</w:t>
      </w:r>
    </w:p>
    <w:p w:rsidR="00410572" w:rsidRDefault="0085405C" w:rsidP="0085405C">
      <w:pPr>
        <w:tabs>
          <w:tab w:val="left" w:pos="5190"/>
        </w:tabs>
        <w:spacing w:line="500" w:lineRule="exact"/>
        <w:jc w:val="left"/>
        <w:rPr>
          <w:rFonts w:ascii="仿宋_GB2312" w:eastAsia="仿宋_GB2312"/>
          <w:color w:val="000000"/>
          <w:sz w:val="32"/>
          <w:szCs w:val="32"/>
        </w:rPr>
      </w:pPr>
      <w:r>
        <w:rPr>
          <w:rFonts w:ascii="仿宋_GB2312" w:eastAsia="仿宋_GB2312"/>
          <w:color w:val="000000"/>
          <w:sz w:val="32"/>
          <w:szCs w:val="32"/>
        </w:rPr>
        <w:tab/>
      </w:r>
    </w:p>
    <w:p w:rsidR="00410572" w:rsidRDefault="00410572">
      <w:pPr>
        <w:spacing w:line="500" w:lineRule="exact"/>
        <w:jc w:val="left"/>
        <w:rPr>
          <w:rFonts w:ascii="仿宋_GB2312" w:eastAsia="仿宋_GB2312"/>
          <w:color w:val="000000"/>
          <w:sz w:val="32"/>
          <w:szCs w:val="32"/>
        </w:rPr>
      </w:pPr>
    </w:p>
    <w:p w:rsidR="00410572" w:rsidRDefault="00410572">
      <w:pPr>
        <w:spacing w:line="500" w:lineRule="exact"/>
        <w:jc w:val="left"/>
        <w:rPr>
          <w:rFonts w:ascii="仿宋_GB2312" w:eastAsia="仿宋_GB2312"/>
          <w:color w:val="000000"/>
          <w:sz w:val="32"/>
          <w:szCs w:val="32"/>
        </w:rPr>
      </w:pPr>
    </w:p>
    <w:p w:rsidR="00410572" w:rsidRDefault="00410572">
      <w:pPr>
        <w:spacing w:line="560" w:lineRule="exact"/>
        <w:jc w:val="left"/>
        <w:rPr>
          <w:rFonts w:ascii="仿宋_GB2312" w:eastAsia="仿宋_GB2312"/>
          <w:color w:val="000000"/>
          <w:sz w:val="32"/>
          <w:szCs w:val="32"/>
        </w:rPr>
      </w:pPr>
    </w:p>
    <w:p w:rsidR="00410572" w:rsidRDefault="00410572">
      <w:pPr>
        <w:spacing w:line="560" w:lineRule="exact"/>
        <w:jc w:val="left"/>
        <w:rPr>
          <w:rFonts w:ascii="仿宋_GB2312" w:eastAsia="仿宋_GB2312"/>
          <w:color w:val="000000"/>
          <w:sz w:val="32"/>
          <w:szCs w:val="32"/>
        </w:rPr>
      </w:pPr>
    </w:p>
    <w:p w:rsidR="00410572" w:rsidRDefault="00410572">
      <w:pPr>
        <w:spacing w:line="560" w:lineRule="exact"/>
        <w:jc w:val="left"/>
        <w:rPr>
          <w:rFonts w:ascii="仿宋_GB2312" w:eastAsia="仿宋_GB2312"/>
          <w:color w:val="000000"/>
          <w:sz w:val="32"/>
          <w:szCs w:val="32"/>
        </w:rPr>
      </w:pPr>
    </w:p>
    <w:p w:rsidR="00410572" w:rsidRDefault="00410572">
      <w:pPr>
        <w:spacing w:line="560" w:lineRule="exact"/>
        <w:jc w:val="left"/>
        <w:rPr>
          <w:rFonts w:ascii="仿宋_GB2312" w:eastAsia="仿宋_GB2312"/>
          <w:color w:val="000000"/>
          <w:sz w:val="32"/>
          <w:szCs w:val="32"/>
        </w:rPr>
      </w:pPr>
    </w:p>
    <w:p w:rsidR="00410572" w:rsidRDefault="00410572">
      <w:pPr>
        <w:spacing w:line="560" w:lineRule="exact"/>
        <w:jc w:val="left"/>
        <w:rPr>
          <w:rFonts w:ascii="仿宋_GB2312" w:eastAsia="仿宋_GB2312"/>
          <w:color w:val="000000"/>
          <w:sz w:val="32"/>
          <w:szCs w:val="32"/>
        </w:rPr>
      </w:pPr>
    </w:p>
    <w:p w:rsidR="00410572" w:rsidRDefault="00410572">
      <w:pPr>
        <w:spacing w:line="560" w:lineRule="exact"/>
        <w:jc w:val="left"/>
        <w:rPr>
          <w:rFonts w:ascii="仿宋_GB2312" w:eastAsia="仿宋_GB2312"/>
          <w:color w:val="000000"/>
          <w:sz w:val="32"/>
          <w:szCs w:val="32"/>
        </w:rPr>
      </w:pPr>
    </w:p>
    <w:p w:rsidR="00410572" w:rsidRDefault="00410572">
      <w:pPr>
        <w:spacing w:line="560" w:lineRule="exact"/>
        <w:jc w:val="left"/>
        <w:rPr>
          <w:rFonts w:ascii="仿宋_GB2312" w:eastAsia="仿宋_GB2312"/>
          <w:color w:val="000000"/>
          <w:sz w:val="32"/>
          <w:szCs w:val="32"/>
        </w:rPr>
      </w:pPr>
    </w:p>
    <w:p w:rsidR="00410572" w:rsidRDefault="00410572">
      <w:pPr>
        <w:spacing w:line="560" w:lineRule="exact"/>
        <w:jc w:val="left"/>
        <w:rPr>
          <w:rFonts w:ascii="仿宋_GB2312" w:eastAsia="仿宋_GB2312"/>
          <w:color w:val="000000"/>
          <w:sz w:val="32"/>
          <w:szCs w:val="32"/>
        </w:rPr>
      </w:pPr>
    </w:p>
    <w:p w:rsidR="00410572" w:rsidRDefault="00410572">
      <w:pPr>
        <w:spacing w:line="560" w:lineRule="exact"/>
        <w:jc w:val="left"/>
        <w:rPr>
          <w:rFonts w:ascii="仿宋_GB2312" w:eastAsia="仿宋_GB2312"/>
          <w:color w:val="000000"/>
          <w:sz w:val="32"/>
          <w:szCs w:val="32"/>
        </w:rPr>
      </w:pPr>
    </w:p>
    <w:p w:rsidR="00410572" w:rsidRDefault="00410572">
      <w:pPr>
        <w:spacing w:line="560" w:lineRule="exact"/>
        <w:jc w:val="left"/>
        <w:rPr>
          <w:rFonts w:ascii="仿宋_GB2312" w:eastAsia="仿宋_GB2312"/>
          <w:color w:val="000000"/>
          <w:sz w:val="32"/>
          <w:szCs w:val="32"/>
        </w:rPr>
      </w:pPr>
    </w:p>
    <w:p w:rsidR="00410572" w:rsidRDefault="00410572">
      <w:pPr>
        <w:spacing w:line="560" w:lineRule="exact"/>
        <w:jc w:val="left"/>
        <w:rPr>
          <w:rFonts w:ascii="仿宋_GB2312" w:eastAsia="仿宋_GB2312"/>
          <w:color w:val="000000"/>
          <w:sz w:val="32"/>
          <w:szCs w:val="32"/>
        </w:rPr>
      </w:pPr>
    </w:p>
    <w:p w:rsidR="00410572" w:rsidRDefault="00410572">
      <w:pPr>
        <w:spacing w:line="560" w:lineRule="exact"/>
        <w:jc w:val="left"/>
        <w:rPr>
          <w:rFonts w:ascii="仿宋_GB2312" w:eastAsia="仿宋_GB2312"/>
          <w:color w:val="000000"/>
          <w:sz w:val="32"/>
          <w:szCs w:val="32"/>
        </w:rPr>
      </w:pPr>
    </w:p>
    <w:p w:rsidR="00410572" w:rsidRDefault="00410572">
      <w:pPr>
        <w:spacing w:line="560" w:lineRule="exact"/>
        <w:jc w:val="left"/>
        <w:rPr>
          <w:rFonts w:ascii="仿宋_GB2312" w:eastAsia="仿宋_GB2312"/>
          <w:color w:val="000000"/>
          <w:sz w:val="32"/>
          <w:szCs w:val="32"/>
        </w:rPr>
      </w:pPr>
    </w:p>
    <w:p w:rsidR="00410572" w:rsidRDefault="00410572">
      <w:pPr>
        <w:spacing w:line="560" w:lineRule="exact"/>
        <w:jc w:val="left"/>
        <w:rPr>
          <w:rFonts w:ascii="仿宋_GB2312" w:eastAsia="仿宋_GB2312"/>
          <w:color w:val="000000"/>
          <w:sz w:val="32"/>
          <w:szCs w:val="32"/>
        </w:rPr>
      </w:pPr>
    </w:p>
    <w:p w:rsidR="00410572" w:rsidRDefault="00410572">
      <w:pPr>
        <w:tabs>
          <w:tab w:val="left" w:pos="9214"/>
        </w:tabs>
        <w:spacing w:line="560" w:lineRule="exact"/>
        <w:rPr>
          <w:rFonts w:ascii="仿宋_GB2312" w:eastAsia="仿宋_GB2312"/>
          <w:sz w:val="32"/>
          <w:szCs w:val="32"/>
          <w:u w:val="single"/>
        </w:rPr>
      </w:pPr>
    </w:p>
    <w:p w:rsidR="00410572" w:rsidRDefault="00410572">
      <w:pPr>
        <w:tabs>
          <w:tab w:val="left" w:pos="9214"/>
        </w:tabs>
        <w:spacing w:line="560" w:lineRule="exact"/>
        <w:rPr>
          <w:rFonts w:ascii="仿宋_GB2312" w:eastAsia="仿宋_GB2312"/>
          <w:sz w:val="32"/>
          <w:szCs w:val="32"/>
          <w:u w:val="single"/>
        </w:rPr>
      </w:pPr>
    </w:p>
    <w:p w:rsidR="00410572" w:rsidRDefault="00410572">
      <w:pPr>
        <w:tabs>
          <w:tab w:val="left" w:pos="9214"/>
        </w:tabs>
        <w:spacing w:line="560" w:lineRule="exact"/>
        <w:rPr>
          <w:rFonts w:ascii="仿宋_GB2312" w:eastAsia="仿宋_GB2312"/>
          <w:sz w:val="32"/>
          <w:szCs w:val="32"/>
          <w:u w:val="single"/>
        </w:rPr>
      </w:pPr>
    </w:p>
    <w:p w:rsidR="00410572" w:rsidRDefault="00410572">
      <w:pPr>
        <w:tabs>
          <w:tab w:val="left" w:pos="9214"/>
        </w:tabs>
        <w:spacing w:line="560" w:lineRule="exact"/>
        <w:rPr>
          <w:rFonts w:ascii="仿宋_GB2312" w:eastAsia="仿宋_GB2312"/>
          <w:sz w:val="32"/>
          <w:szCs w:val="32"/>
          <w:u w:val="single"/>
        </w:rPr>
      </w:pPr>
    </w:p>
    <w:p w:rsidR="00410572" w:rsidRDefault="00410572">
      <w:pPr>
        <w:tabs>
          <w:tab w:val="left" w:pos="9214"/>
        </w:tabs>
        <w:spacing w:line="560" w:lineRule="exact"/>
        <w:rPr>
          <w:rFonts w:ascii="仿宋_GB2312" w:eastAsia="仿宋_GB2312"/>
          <w:sz w:val="32"/>
          <w:szCs w:val="32"/>
          <w:u w:val="single"/>
        </w:rPr>
      </w:pPr>
    </w:p>
    <w:p w:rsidR="00410572" w:rsidRDefault="00410572">
      <w:pPr>
        <w:tabs>
          <w:tab w:val="left" w:pos="9214"/>
        </w:tabs>
        <w:spacing w:line="560" w:lineRule="exact"/>
        <w:rPr>
          <w:rFonts w:ascii="仿宋_GB2312" w:eastAsia="仿宋_GB2312"/>
          <w:sz w:val="32"/>
          <w:szCs w:val="32"/>
          <w:u w:val="single"/>
        </w:rPr>
      </w:pPr>
    </w:p>
    <w:p w:rsidR="00410572" w:rsidRDefault="00410572">
      <w:pPr>
        <w:tabs>
          <w:tab w:val="left" w:pos="9214"/>
        </w:tabs>
        <w:spacing w:line="560" w:lineRule="exact"/>
        <w:rPr>
          <w:rFonts w:ascii="仿宋_GB2312" w:eastAsia="仿宋_GB2312"/>
          <w:sz w:val="32"/>
          <w:szCs w:val="32"/>
          <w:u w:val="single"/>
        </w:rPr>
      </w:pPr>
    </w:p>
    <w:p w:rsidR="00410572" w:rsidRDefault="00410572">
      <w:pPr>
        <w:tabs>
          <w:tab w:val="left" w:pos="9214"/>
        </w:tabs>
        <w:spacing w:line="560" w:lineRule="exact"/>
        <w:rPr>
          <w:rFonts w:ascii="仿宋_GB2312" w:eastAsia="仿宋_GB2312"/>
          <w:sz w:val="32"/>
          <w:szCs w:val="32"/>
          <w:u w:val="single"/>
        </w:rPr>
      </w:pPr>
    </w:p>
    <w:p w:rsidR="00410572" w:rsidRDefault="00410572">
      <w:pPr>
        <w:tabs>
          <w:tab w:val="left" w:pos="9214"/>
        </w:tabs>
        <w:spacing w:line="560" w:lineRule="exact"/>
        <w:rPr>
          <w:rFonts w:ascii="仿宋_GB2312" w:eastAsia="仿宋_GB2312"/>
          <w:sz w:val="32"/>
          <w:szCs w:val="32"/>
          <w:u w:val="single"/>
        </w:rPr>
      </w:pPr>
    </w:p>
    <w:p w:rsidR="00410572" w:rsidRDefault="00410572">
      <w:pPr>
        <w:tabs>
          <w:tab w:val="left" w:pos="9214"/>
        </w:tabs>
        <w:spacing w:line="560" w:lineRule="exact"/>
        <w:rPr>
          <w:rFonts w:ascii="仿宋_GB2312" w:eastAsia="仿宋_GB2312"/>
          <w:sz w:val="32"/>
          <w:szCs w:val="32"/>
          <w:u w:val="single"/>
        </w:rPr>
      </w:pPr>
    </w:p>
    <w:p w:rsidR="00410572" w:rsidRDefault="00410572">
      <w:pPr>
        <w:tabs>
          <w:tab w:val="left" w:pos="9214"/>
        </w:tabs>
        <w:spacing w:line="560" w:lineRule="exact"/>
        <w:rPr>
          <w:rFonts w:ascii="仿宋_GB2312" w:eastAsia="仿宋_GB2312"/>
          <w:sz w:val="32"/>
          <w:szCs w:val="32"/>
          <w:u w:val="single"/>
        </w:rPr>
      </w:pPr>
    </w:p>
    <w:p w:rsidR="00410572" w:rsidRDefault="00410572">
      <w:pPr>
        <w:tabs>
          <w:tab w:val="left" w:pos="9214"/>
        </w:tabs>
        <w:spacing w:line="560" w:lineRule="exact"/>
        <w:rPr>
          <w:rFonts w:ascii="仿宋_GB2312" w:eastAsia="仿宋_GB2312"/>
          <w:sz w:val="32"/>
          <w:szCs w:val="32"/>
          <w:u w:val="single"/>
        </w:rPr>
      </w:pPr>
    </w:p>
    <w:p w:rsidR="00410572" w:rsidRDefault="00410572">
      <w:pPr>
        <w:tabs>
          <w:tab w:val="left" w:pos="9214"/>
        </w:tabs>
        <w:spacing w:line="560" w:lineRule="exact"/>
        <w:rPr>
          <w:rFonts w:ascii="仿宋_GB2312" w:eastAsia="仿宋_GB2312"/>
          <w:sz w:val="32"/>
          <w:szCs w:val="32"/>
          <w:u w:val="single"/>
        </w:rPr>
      </w:pPr>
    </w:p>
    <w:p w:rsidR="00410572" w:rsidRDefault="00410572">
      <w:pPr>
        <w:tabs>
          <w:tab w:val="left" w:pos="9214"/>
        </w:tabs>
        <w:spacing w:line="560" w:lineRule="exact"/>
        <w:rPr>
          <w:rFonts w:ascii="仿宋_GB2312" w:eastAsia="仿宋_GB2312"/>
          <w:sz w:val="32"/>
          <w:szCs w:val="32"/>
          <w:u w:val="single"/>
        </w:rPr>
      </w:pPr>
    </w:p>
    <w:p w:rsidR="00410572" w:rsidRDefault="003908A3">
      <w:pPr>
        <w:widowControl/>
        <w:pBdr>
          <w:top w:val="single" w:sz="4" w:space="1" w:color="auto"/>
        </w:pBdr>
        <w:spacing w:line="560" w:lineRule="exact"/>
        <w:jc w:val="left"/>
        <w:rPr>
          <w:rFonts w:ascii="仿宋_GB2312" w:eastAsia="仿宋_GB2312"/>
          <w:sz w:val="24"/>
          <w:u w:val="single"/>
        </w:rPr>
      </w:pPr>
      <w:r>
        <w:rPr>
          <w:rFonts w:ascii="仿宋_GB2312" w:eastAsia="仿宋_GB2312" w:hint="eastAsia"/>
          <w:sz w:val="24"/>
          <w:u w:val="single"/>
        </w:rPr>
        <w:t>共青团广东外语外贸大学南国商学院委员会秘书部    2017年10月</w:t>
      </w:r>
      <w:r w:rsidR="0085405C">
        <w:rPr>
          <w:rFonts w:ascii="仿宋_GB2312" w:eastAsia="仿宋_GB2312" w:hint="eastAsia"/>
          <w:sz w:val="24"/>
          <w:u w:val="single"/>
        </w:rPr>
        <w:t>31</w:t>
      </w:r>
      <w:r>
        <w:rPr>
          <w:rFonts w:ascii="仿宋_GB2312" w:eastAsia="仿宋_GB2312" w:hint="eastAsia"/>
          <w:sz w:val="24"/>
          <w:u w:val="single"/>
        </w:rPr>
        <w:t>日印发</w:t>
      </w:r>
    </w:p>
    <w:p w:rsidR="00410572" w:rsidRDefault="003908A3">
      <w:pPr>
        <w:jc w:val="left"/>
        <w:rPr>
          <w:rFonts w:ascii="仿宋_GB2312" w:eastAsia="仿宋_GB2312"/>
          <w:sz w:val="32"/>
          <w:szCs w:val="32"/>
        </w:rPr>
      </w:pPr>
      <w:r>
        <w:rPr>
          <w:rFonts w:ascii="仿宋_GB2312" w:eastAsia="仿宋_GB2312" w:hint="eastAsia"/>
          <w:sz w:val="32"/>
          <w:szCs w:val="32"/>
        </w:rPr>
        <w:lastRenderedPageBreak/>
        <w:t>附件：</w:t>
      </w:r>
    </w:p>
    <w:p w:rsidR="00410572" w:rsidRDefault="003908A3">
      <w:pPr>
        <w:jc w:val="center"/>
        <w:rPr>
          <w:rFonts w:ascii="方正小标宋简体" w:eastAsia="方正小标宋简体"/>
          <w:b/>
          <w:sz w:val="36"/>
          <w:szCs w:val="36"/>
        </w:rPr>
      </w:pPr>
      <w:r>
        <w:rPr>
          <w:rFonts w:ascii="方正小标宋简体" w:eastAsia="方正小标宋简体" w:hint="eastAsia"/>
          <w:b/>
          <w:sz w:val="44"/>
          <w:szCs w:val="44"/>
        </w:rPr>
        <w:t>“活力团支部”侯选集体申报表</w:t>
      </w:r>
    </w:p>
    <w:p w:rsidR="00410572" w:rsidRDefault="003908A3">
      <w:pPr>
        <w:spacing w:line="400" w:lineRule="exact"/>
        <w:rPr>
          <w:rFonts w:ascii="宋体" w:hAnsi="宋体"/>
          <w:b/>
          <w:szCs w:val="21"/>
        </w:rPr>
      </w:pPr>
      <w:r>
        <w:rPr>
          <w:rFonts w:ascii="宋体" w:hAnsi="宋体" w:hint="eastAsia"/>
          <w:b/>
          <w:szCs w:val="21"/>
        </w:rPr>
        <w:t>省份：                             学校：</w:t>
      </w:r>
    </w:p>
    <w:tbl>
      <w:tblPr>
        <w:tblW w:w="90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2551"/>
        <w:gridCol w:w="1417"/>
        <w:gridCol w:w="2919"/>
      </w:tblGrid>
      <w:tr w:rsidR="00410572">
        <w:trPr>
          <w:trHeight w:val="567"/>
        </w:trPr>
        <w:tc>
          <w:tcPr>
            <w:tcW w:w="2126" w:type="dxa"/>
            <w:gridSpan w:val="2"/>
            <w:tcBorders>
              <w:top w:val="single" w:sz="4" w:space="0" w:color="auto"/>
              <w:left w:val="single" w:sz="4" w:space="0" w:color="auto"/>
              <w:bottom w:val="single" w:sz="4" w:space="0" w:color="auto"/>
              <w:right w:val="single" w:sz="4" w:space="0" w:color="auto"/>
            </w:tcBorders>
            <w:vAlign w:val="center"/>
          </w:tcPr>
          <w:p w:rsidR="00410572" w:rsidRDefault="003908A3">
            <w:pPr>
              <w:spacing w:line="360" w:lineRule="exact"/>
              <w:jc w:val="center"/>
              <w:rPr>
                <w:rFonts w:ascii="宋体" w:hAnsi="宋体"/>
                <w:b/>
                <w:szCs w:val="21"/>
              </w:rPr>
            </w:pPr>
            <w:r>
              <w:rPr>
                <w:rFonts w:ascii="宋体" w:hAnsi="宋体" w:hint="eastAsia"/>
                <w:b/>
                <w:szCs w:val="21"/>
              </w:rPr>
              <w:t>团 支 部 名 称</w:t>
            </w:r>
          </w:p>
        </w:tc>
        <w:tc>
          <w:tcPr>
            <w:tcW w:w="6887" w:type="dxa"/>
            <w:gridSpan w:val="3"/>
            <w:tcBorders>
              <w:top w:val="single" w:sz="4" w:space="0" w:color="auto"/>
              <w:left w:val="single" w:sz="4" w:space="0" w:color="auto"/>
              <w:bottom w:val="single" w:sz="4" w:space="0" w:color="auto"/>
              <w:right w:val="single" w:sz="4" w:space="0" w:color="auto"/>
            </w:tcBorders>
            <w:vAlign w:val="center"/>
          </w:tcPr>
          <w:p w:rsidR="00410572" w:rsidRDefault="00410572">
            <w:pPr>
              <w:spacing w:line="360" w:lineRule="exact"/>
              <w:rPr>
                <w:rFonts w:ascii="宋体" w:hAnsi="宋体"/>
                <w:b/>
                <w:szCs w:val="21"/>
              </w:rPr>
            </w:pPr>
          </w:p>
        </w:tc>
      </w:tr>
      <w:tr w:rsidR="00410572">
        <w:trPr>
          <w:trHeight w:val="553"/>
        </w:trPr>
        <w:tc>
          <w:tcPr>
            <w:tcW w:w="2126" w:type="dxa"/>
            <w:gridSpan w:val="2"/>
            <w:tcBorders>
              <w:top w:val="single" w:sz="4" w:space="0" w:color="auto"/>
              <w:left w:val="single" w:sz="4" w:space="0" w:color="auto"/>
              <w:bottom w:val="single" w:sz="4" w:space="0" w:color="auto"/>
              <w:right w:val="single" w:sz="4" w:space="0" w:color="auto"/>
            </w:tcBorders>
            <w:vAlign w:val="center"/>
          </w:tcPr>
          <w:p w:rsidR="00410572" w:rsidRDefault="003908A3">
            <w:pPr>
              <w:spacing w:line="360" w:lineRule="exact"/>
              <w:ind w:left="211" w:hangingChars="100" w:hanging="211"/>
              <w:jc w:val="center"/>
              <w:rPr>
                <w:rFonts w:ascii="宋体" w:hAnsi="宋体"/>
                <w:b/>
                <w:szCs w:val="21"/>
              </w:rPr>
            </w:pPr>
            <w:r>
              <w:rPr>
                <w:rFonts w:ascii="宋体" w:hAnsi="宋体" w:hint="eastAsia"/>
                <w:b/>
                <w:szCs w:val="21"/>
              </w:rPr>
              <w:t>团支部书记姓名</w:t>
            </w:r>
          </w:p>
        </w:tc>
        <w:tc>
          <w:tcPr>
            <w:tcW w:w="2551" w:type="dxa"/>
            <w:tcBorders>
              <w:top w:val="single" w:sz="4" w:space="0" w:color="auto"/>
              <w:left w:val="single" w:sz="4" w:space="0" w:color="auto"/>
              <w:bottom w:val="single" w:sz="4" w:space="0" w:color="auto"/>
              <w:right w:val="single" w:sz="4" w:space="0" w:color="auto"/>
            </w:tcBorders>
            <w:vAlign w:val="center"/>
          </w:tcPr>
          <w:p w:rsidR="00410572" w:rsidRDefault="00410572">
            <w:pPr>
              <w:spacing w:line="360" w:lineRule="exact"/>
              <w:rPr>
                <w:rFonts w:ascii="宋体" w:hAnsi="宋体"/>
                <w:b/>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10572" w:rsidRDefault="003908A3">
            <w:pPr>
              <w:spacing w:line="360" w:lineRule="exact"/>
              <w:rPr>
                <w:rFonts w:ascii="宋体" w:hAnsi="宋体"/>
                <w:b/>
                <w:szCs w:val="21"/>
              </w:rPr>
            </w:pPr>
            <w:r>
              <w:rPr>
                <w:rFonts w:ascii="宋体" w:hAnsi="宋体" w:hint="eastAsia"/>
                <w:b/>
                <w:szCs w:val="21"/>
              </w:rPr>
              <w:t>联系电话</w:t>
            </w:r>
          </w:p>
        </w:tc>
        <w:tc>
          <w:tcPr>
            <w:tcW w:w="2919" w:type="dxa"/>
            <w:tcBorders>
              <w:top w:val="single" w:sz="4" w:space="0" w:color="auto"/>
              <w:left w:val="single" w:sz="4" w:space="0" w:color="auto"/>
              <w:bottom w:val="single" w:sz="4" w:space="0" w:color="auto"/>
              <w:right w:val="single" w:sz="4" w:space="0" w:color="auto"/>
            </w:tcBorders>
            <w:vAlign w:val="center"/>
          </w:tcPr>
          <w:p w:rsidR="00410572" w:rsidRDefault="00410572">
            <w:pPr>
              <w:spacing w:line="360" w:lineRule="exact"/>
              <w:rPr>
                <w:rFonts w:ascii="宋体" w:hAnsi="宋体"/>
                <w:b/>
                <w:szCs w:val="21"/>
              </w:rPr>
            </w:pPr>
          </w:p>
        </w:tc>
      </w:tr>
      <w:tr w:rsidR="00410572">
        <w:trPr>
          <w:trHeight w:val="553"/>
        </w:trPr>
        <w:tc>
          <w:tcPr>
            <w:tcW w:w="2126" w:type="dxa"/>
            <w:gridSpan w:val="2"/>
            <w:tcBorders>
              <w:top w:val="single" w:sz="4" w:space="0" w:color="auto"/>
              <w:left w:val="single" w:sz="4" w:space="0" w:color="auto"/>
              <w:bottom w:val="single" w:sz="4" w:space="0" w:color="auto"/>
              <w:right w:val="single" w:sz="4" w:space="0" w:color="auto"/>
            </w:tcBorders>
            <w:vAlign w:val="center"/>
          </w:tcPr>
          <w:p w:rsidR="00410572" w:rsidRDefault="003908A3">
            <w:pPr>
              <w:spacing w:line="360" w:lineRule="exact"/>
              <w:ind w:left="211" w:hangingChars="100" w:hanging="211"/>
              <w:jc w:val="center"/>
              <w:rPr>
                <w:rFonts w:ascii="宋体" w:hAnsi="宋体"/>
                <w:b/>
                <w:szCs w:val="21"/>
              </w:rPr>
            </w:pPr>
            <w:r>
              <w:rPr>
                <w:rFonts w:ascii="宋体" w:hAnsi="宋体" w:hint="eastAsia"/>
                <w:b/>
                <w:szCs w:val="21"/>
              </w:rPr>
              <w:t>团支部团员人数</w:t>
            </w:r>
          </w:p>
        </w:tc>
        <w:tc>
          <w:tcPr>
            <w:tcW w:w="2551" w:type="dxa"/>
            <w:tcBorders>
              <w:top w:val="single" w:sz="4" w:space="0" w:color="auto"/>
              <w:left w:val="single" w:sz="4" w:space="0" w:color="auto"/>
              <w:bottom w:val="single" w:sz="4" w:space="0" w:color="auto"/>
              <w:right w:val="single" w:sz="4" w:space="0" w:color="auto"/>
            </w:tcBorders>
            <w:vAlign w:val="center"/>
          </w:tcPr>
          <w:p w:rsidR="00410572" w:rsidRDefault="00410572">
            <w:pPr>
              <w:spacing w:line="360" w:lineRule="exact"/>
              <w:rPr>
                <w:rFonts w:ascii="宋体" w:hAnsi="宋体"/>
                <w:b/>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10572" w:rsidRDefault="003908A3">
            <w:pPr>
              <w:spacing w:line="360" w:lineRule="exact"/>
              <w:rPr>
                <w:rFonts w:ascii="宋体" w:hAnsi="宋体"/>
                <w:b/>
                <w:szCs w:val="21"/>
              </w:rPr>
            </w:pPr>
            <w:r>
              <w:rPr>
                <w:rFonts w:ascii="宋体" w:hAnsi="宋体" w:hint="eastAsia"/>
                <w:b/>
                <w:szCs w:val="21"/>
              </w:rPr>
              <w:t>联系邮箱</w:t>
            </w:r>
          </w:p>
        </w:tc>
        <w:tc>
          <w:tcPr>
            <w:tcW w:w="2919" w:type="dxa"/>
            <w:tcBorders>
              <w:top w:val="single" w:sz="4" w:space="0" w:color="auto"/>
              <w:left w:val="single" w:sz="4" w:space="0" w:color="auto"/>
              <w:bottom w:val="single" w:sz="4" w:space="0" w:color="auto"/>
              <w:right w:val="single" w:sz="4" w:space="0" w:color="auto"/>
            </w:tcBorders>
            <w:vAlign w:val="center"/>
          </w:tcPr>
          <w:p w:rsidR="00410572" w:rsidRDefault="00410572">
            <w:pPr>
              <w:spacing w:line="360" w:lineRule="exact"/>
              <w:rPr>
                <w:rFonts w:ascii="宋体" w:hAnsi="宋体"/>
                <w:b/>
                <w:szCs w:val="21"/>
              </w:rPr>
            </w:pPr>
          </w:p>
        </w:tc>
      </w:tr>
      <w:tr w:rsidR="00410572">
        <w:trPr>
          <w:trHeight w:val="676"/>
        </w:trPr>
        <w:tc>
          <w:tcPr>
            <w:tcW w:w="2126" w:type="dxa"/>
            <w:gridSpan w:val="2"/>
            <w:tcBorders>
              <w:top w:val="single" w:sz="4" w:space="0" w:color="auto"/>
              <w:left w:val="single" w:sz="4" w:space="0" w:color="auto"/>
              <w:bottom w:val="single" w:sz="4" w:space="0" w:color="auto"/>
              <w:right w:val="single" w:sz="4" w:space="0" w:color="auto"/>
            </w:tcBorders>
            <w:vAlign w:val="center"/>
          </w:tcPr>
          <w:p w:rsidR="00410572" w:rsidRDefault="003908A3">
            <w:pPr>
              <w:spacing w:line="360" w:lineRule="exact"/>
              <w:ind w:left="211" w:hangingChars="100" w:hanging="211"/>
              <w:jc w:val="center"/>
              <w:rPr>
                <w:rFonts w:ascii="宋体" w:hAnsi="宋体"/>
                <w:b/>
                <w:szCs w:val="21"/>
              </w:rPr>
            </w:pPr>
            <w:r>
              <w:rPr>
                <w:rFonts w:ascii="宋体" w:hAnsi="宋体" w:hint="eastAsia"/>
                <w:b/>
                <w:szCs w:val="21"/>
              </w:rPr>
              <w:t>新媒体作品种类</w:t>
            </w:r>
          </w:p>
        </w:tc>
        <w:tc>
          <w:tcPr>
            <w:tcW w:w="6887" w:type="dxa"/>
            <w:gridSpan w:val="3"/>
            <w:tcBorders>
              <w:top w:val="single" w:sz="4" w:space="0" w:color="auto"/>
              <w:left w:val="single" w:sz="4" w:space="0" w:color="auto"/>
              <w:bottom w:val="single" w:sz="4" w:space="0" w:color="auto"/>
              <w:right w:val="single" w:sz="4" w:space="0" w:color="auto"/>
            </w:tcBorders>
            <w:vAlign w:val="center"/>
          </w:tcPr>
          <w:p w:rsidR="00410572" w:rsidRDefault="003908A3">
            <w:pPr>
              <w:spacing w:line="360" w:lineRule="exact"/>
              <w:rPr>
                <w:rFonts w:ascii="宋体" w:hAnsi="宋体"/>
                <w:b/>
                <w:szCs w:val="21"/>
              </w:rPr>
            </w:pPr>
            <w:r>
              <w:rPr>
                <w:rFonts w:ascii="宋体" w:hAnsi="宋体" w:hint="eastAsia"/>
                <w:b/>
                <w:szCs w:val="21"/>
              </w:rPr>
              <w:t>□微视频类□</w:t>
            </w:r>
            <w:r>
              <w:rPr>
                <w:rFonts w:ascii="宋体" w:hAnsi="宋体"/>
                <w:b/>
                <w:szCs w:val="21"/>
              </w:rPr>
              <w:t>H5</w:t>
            </w:r>
            <w:r>
              <w:rPr>
                <w:rFonts w:ascii="宋体" w:hAnsi="宋体" w:hint="eastAsia"/>
                <w:b/>
                <w:szCs w:val="21"/>
              </w:rPr>
              <w:t>页面类□图文综合类□其他_________</w:t>
            </w:r>
          </w:p>
        </w:tc>
      </w:tr>
      <w:tr w:rsidR="00410572">
        <w:trPr>
          <w:trHeight w:val="842"/>
        </w:trPr>
        <w:tc>
          <w:tcPr>
            <w:tcW w:w="2126" w:type="dxa"/>
            <w:gridSpan w:val="2"/>
            <w:tcBorders>
              <w:top w:val="single" w:sz="4" w:space="0" w:color="auto"/>
              <w:left w:val="single" w:sz="4" w:space="0" w:color="auto"/>
              <w:bottom w:val="single" w:sz="4" w:space="0" w:color="auto"/>
              <w:right w:val="single" w:sz="4" w:space="0" w:color="auto"/>
            </w:tcBorders>
            <w:vAlign w:val="center"/>
          </w:tcPr>
          <w:p w:rsidR="00410572" w:rsidRDefault="003908A3">
            <w:pPr>
              <w:spacing w:line="360" w:lineRule="exact"/>
              <w:ind w:left="211" w:hangingChars="100" w:hanging="211"/>
              <w:jc w:val="center"/>
              <w:rPr>
                <w:rFonts w:ascii="宋体" w:hAnsi="宋体"/>
                <w:b/>
                <w:szCs w:val="21"/>
              </w:rPr>
            </w:pPr>
            <w:r>
              <w:rPr>
                <w:rFonts w:ascii="宋体" w:hAnsi="宋体" w:hint="eastAsia"/>
                <w:b/>
                <w:szCs w:val="21"/>
              </w:rPr>
              <w:t>新媒体作品链接</w:t>
            </w:r>
          </w:p>
        </w:tc>
        <w:tc>
          <w:tcPr>
            <w:tcW w:w="6887" w:type="dxa"/>
            <w:gridSpan w:val="3"/>
            <w:tcBorders>
              <w:top w:val="single" w:sz="4" w:space="0" w:color="auto"/>
              <w:left w:val="single" w:sz="4" w:space="0" w:color="auto"/>
              <w:bottom w:val="single" w:sz="4" w:space="0" w:color="auto"/>
              <w:right w:val="single" w:sz="4" w:space="0" w:color="auto"/>
            </w:tcBorders>
            <w:vAlign w:val="center"/>
          </w:tcPr>
          <w:p w:rsidR="00410572" w:rsidRDefault="00410572">
            <w:pPr>
              <w:spacing w:line="360" w:lineRule="exact"/>
              <w:rPr>
                <w:rFonts w:ascii="宋体" w:hAnsi="宋体"/>
                <w:b/>
                <w:szCs w:val="21"/>
              </w:rPr>
            </w:pPr>
          </w:p>
        </w:tc>
      </w:tr>
      <w:tr w:rsidR="00410572">
        <w:trPr>
          <w:cantSplit/>
          <w:trHeight w:val="8087"/>
        </w:trPr>
        <w:tc>
          <w:tcPr>
            <w:tcW w:w="1276" w:type="dxa"/>
            <w:tcBorders>
              <w:top w:val="single" w:sz="4" w:space="0" w:color="auto"/>
              <w:left w:val="single" w:sz="4" w:space="0" w:color="auto"/>
              <w:bottom w:val="single" w:sz="4" w:space="0" w:color="auto"/>
              <w:right w:val="single" w:sz="4" w:space="0" w:color="auto"/>
            </w:tcBorders>
            <w:vAlign w:val="center"/>
          </w:tcPr>
          <w:p w:rsidR="00410572" w:rsidRDefault="003908A3">
            <w:pPr>
              <w:spacing w:line="360" w:lineRule="exact"/>
              <w:rPr>
                <w:rFonts w:ascii="宋体" w:hAnsi="宋体"/>
                <w:b/>
                <w:szCs w:val="21"/>
              </w:rPr>
            </w:pPr>
            <w:r>
              <w:rPr>
                <w:rFonts w:ascii="宋体" w:hAnsi="宋体" w:hint="eastAsia"/>
                <w:b/>
                <w:szCs w:val="21"/>
              </w:rPr>
              <w:t>主要事迹（</w:t>
            </w:r>
            <w:r>
              <w:rPr>
                <w:rFonts w:ascii="宋体" w:hAnsi="宋体"/>
                <w:b/>
                <w:szCs w:val="21"/>
              </w:rPr>
              <w:t>1000</w:t>
            </w:r>
            <w:r>
              <w:rPr>
                <w:rFonts w:ascii="宋体" w:hAnsi="宋体" w:hint="eastAsia"/>
                <w:b/>
                <w:szCs w:val="21"/>
              </w:rPr>
              <w:t>字以内，文字鲜活生动，适宜在新媒体平台上传播报道）</w:t>
            </w:r>
          </w:p>
        </w:tc>
        <w:tc>
          <w:tcPr>
            <w:tcW w:w="7737" w:type="dxa"/>
            <w:gridSpan w:val="4"/>
            <w:tcBorders>
              <w:top w:val="single" w:sz="4" w:space="0" w:color="auto"/>
              <w:left w:val="single" w:sz="4" w:space="0" w:color="auto"/>
              <w:bottom w:val="single" w:sz="4" w:space="0" w:color="auto"/>
              <w:right w:val="single" w:sz="4" w:space="0" w:color="auto"/>
            </w:tcBorders>
            <w:vAlign w:val="center"/>
          </w:tcPr>
          <w:p w:rsidR="00410572" w:rsidRDefault="00410572">
            <w:pPr>
              <w:spacing w:line="360" w:lineRule="exact"/>
              <w:rPr>
                <w:rFonts w:ascii="宋体" w:hAnsi="宋体"/>
                <w:b/>
                <w:szCs w:val="21"/>
              </w:rPr>
            </w:pPr>
          </w:p>
        </w:tc>
      </w:tr>
    </w:tbl>
    <w:p w:rsidR="00410572" w:rsidRDefault="003908A3">
      <w:pPr>
        <w:spacing w:line="400" w:lineRule="exact"/>
        <w:rPr>
          <w:rFonts w:ascii="宋体" w:hAnsi="宋体"/>
          <w:b/>
          <w:szCs w:val="21"/>
        </w:rPr>
      </w:pPr>
      <w:r>
        <w:rPr>
          <w:rFonts w:ascii="宋体" w:hAnsi="宋体" w:hint="eastAsia"/>
          <w:b/>
          <w:szCs w:val="21"/>
        </w:rPr>
        <w:t>备注：团支部名称请务必详细，如XX大学XX学院XX专业XX年级XX班团支部</w:t>
      </w:r>
    </w:p>
    <w:sectPr w:rsidR="0041057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734" w:rsidRDefault="00A51734">
      <w:r>
        <w:separator/>
      </w:r>
    </w:p>
  </w:endnote>
  <w:endnote w:type="continuationSeparator" w:id="0">
    <w:p w:rsidR="00A51734" w:rsidRDefault="00A5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72" w:rsidRDefault="003908A3">
    <w:pPr>
      <w:pStyle w:val="a6"/>
      <w:jc w:val="center"/>
    </w:pPr>
    <w:r>
      <w:fldChar w:fldCharType="begin"/>
    </w:r>
    <w:r>
      <w:instrText>PAGE   \* MERGEFORMAT</w:instrText>
    </w:r>
    <w:r>
      <w:fldChar w:fldCharType="separate"/>
    </w:r>
    <w:r w:rsidR="002843AA" w:rsidRPr="002843AA">
      <w:rPr>
        <w:noProof/>
        <w:lang w:val="zh-CN"/>
      </w:rPr>
      <w:t>1</w:t>
    </w:r>
    <w:r>
      <w:fldChar w:fldCharType="end"/>
    </w:r>
  </w:p>
  <w:p w:rsidR="00410572" w:rsidRDefault="004105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734" w:rsidRDefault="00A51734">
      <w:r>
        <w:separator/>
      </w:r>
    </w:p>
  </w:footnote>
  <w:footnote w:type="continuationSeparator" w:id="0">
    <w:p w:rsidR="00A51734" w:rsidRDefault="00A51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72"/>
    <w:rsid w:val="002843AA"/>
    <w:rsid w:val="003908A3"/>
    <w:rsid w:val="003C0DF0"/>
    <w:rsid w:val="00410572"/>
    <w:rsid w:val="004375D0"/>
    <w:rsid w:val="00661123"/>
    <w:rsid w:val="00746DB1"/>
    <w:rsid w:val="007735C8"/>
    <w:rsid w:val="0085405C"/>
    <w:rsid w:val="0088461A"/>
    <w:rsid w:val="00A51734"/>
    <w:rsid w:val="00AE3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Pr>
      <w:b/>
      <w:bCs/>
    </w:rPr>
  </w:style>
  <w:style w:type="paragraph" w:styleId="a4">
    <w:name w:val="annotation text"/>
    <w:basedOn w:val="a"/>
    <w:link w:val="Char0"/>
    <w:uiPriority w:val="99"/>
    <w:pPr>
      <w:jc w:val="left"/>
    </w:pPr>
  </w:style>
  <w:style w:type="paragraph" w:styleId="a5">
    <w:name w:val="Balloon Text"/>
    <w:basedOn w:val="a"/>
    <w:link w:val="Char1"/>
    <w:uiPriority w:val="99"/>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uiPriority w:val="99"/>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rPr>
      <w:sz w:val="21"/>
      <w:szCs w:val="21"/>
    </w:rPr>
  </w:style>
  <w:style w:type="paragraph" w:customStyle="1" w:styleId="1">
    <w:name w:val="列出段落1"/>
    <w:basedOn w:val="a"/>
    <w:uiPriority w:val="34"/>
    <w:qFormat/>
    <w:pPr>
      <w:ind w:firstLineChars="200" w:firstLine="420"/>
    </w:pPr>
  </w:style>
  <w:style w:type="character" w:customStyle="1" w:styleId="Char3">
    <w:name w:val="页眉 Char"/>
    <w:basedOn w:val="a0"/>
    <w:link w:val="a7"/>
    <w:uiPriority w:val="99"/>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character" w:customStyle="1" w:styleId="Char0">
    <w:name w:val="批注文字 Char"/>
    <w:basedOn w:val="a0"/>
    <w:link w:val="a4"/>
    <w:uiPriority w:val="99"/>
    <w:rPr>
      <w:rFonts w:ascii="Times New Roman" w:eastAsia="宋体" w:hAnsi="Times New Roman" w:cs="Times New Roman"/>
      <w:szCs w:val="20"/>
    </w:rPr>
  </w:style>
  <w:style w:type="character" w:customStyle="1" w:styleId="Char">
    <w:name w:val="批注主题 Char"/>
    <w:basedOn w:val="Char0"/>
    <w:link w:val="a3"/>
    <w:uiPriority w:val="99"/>
    <w:rPr>
      <w:rFonts w:ascii="Times New Roman" w:eastAsia="宋体" w:hAnsi="Times New Roman" w:cs="Times New Roman"/>
      <w:b/>
      <w:bCs/>
      <w:szCs w:val="20"/>
    </w:rPr>
  </w:style>
  <w:style w:type="character" w:customStyle="1" w:styleId="Char1">
    <w:name w:val="批注框文本 Char"/>
    <w:basedOn w:val="a0"/>
    <w:link w:val="a5"/>
    <w:uiPriority w:val="99"/>
    <w:rPr>
      <w:rFonts w:ascii="Times New Roman" w:eastAsia="宋体" w:hAnsi="Times New Roman" w:cs="Times New Roman"/>
      <w:sz w:val="18"/>
      <w:szCs w:val="18"/>
    </w:rPr>
  </w:style>
  <w:style w:type="character" w:styleId="a9">
    <w:name w:val="Hyperlink"/>
    <w:basedOn w:val="a0"/>
    <w:uiPriority w:val="99"/>
    <w:rPr>
      <w:color w:val="0000FF"/>
      <w:u w:val="single"/>
    </w:rPr>
  </w:style>
  <w:style w:type="character" w:styleId="aa">
    <w:name w:val="Subtle Emphasis"/>
    <w:basedOn w:val="a0"/>
    <w:uiPriority w:val="19"/>
    <w:qFormat/>
    <w:rsid w:val="00661123"/>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Pr>
      <w:b/>
      <w:bCs/>
    </w:rPr>
  </w:style>
  <w:style w:type="paragraph" w:styleId="a4">
    <w:name w:val="annotation text"/>
    <w:basedOn w:val="a"/>
    <w:link w:val="Char0"/>
    <w:uiPriority w:val="99"/>
    <w:pPr>
      <w:jc w:val="left"/>
    </w:pPr>
  </w:style>
  <w:style w:type="paragraph" w:styleId="a5">
    <w:name w:val="Balloon Text"/>
    <w:basedOn w:val="a"/>
    <w:link w:val="Char1"/>
    <w:uiPriority w:val="99"/>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uiPriority w:val="99"/>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rPr>
      <w:sz w:val="21"/>
      <w:szCs w:val="21"/>
    </w:rPr>
  </w:style>
  <w:style w:type="paragraph" w:customStyle="1" w:styleId="1">
    <w:name w:val="列出段落1"/>
    <w:basedOn w:val="a"/>
    <w:uiPriority w:val="34"/>
    <w:qFormat/>
    <w:pPr>
      <w:ind w:firstLineChars="200" w:firstLine="420"/>
    </w:pPr>
  </w:style>
  <w:style w:type="character" w:customStyle="1" w:styleId="Char3">
    <w:name w:val="页眉 Char"/>
    <w:basedOn w:val="a0"/>
    <w:link w:val="a7"/>
    <w:uiPriority w:val="99"/>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character" w:customStyle="1" w:styleId="Char0">
    <w:name w:val="批注文字 Char"/>
    <w:basedOn w:val="a0"/>
    <w:link w:val="a4"/>
    <w:uiPriority w:val="99"/>
    <w:rPr>
      <w:rFonts w:ascii="Times New Roman" w:eastAsia="宋体" w:hAnsi="Times New Roman" w:cs="Times New Roman"/>
      <w:szCs w:val="20"/>
    </w:rPr>
  </w:style>
  <w:style w:type="character" w:customStyle="1" w:styleId="Char">
    <w:name w:val="批注主题 Char"/>
    <w:basedOn w:val="Char0"/>
    <w:link w:val="a3"/>
    <w:uiPriority w:val="99"/>
    <w:rPr>
      <w:rFonts w:ascii="Times New Roman" w:eastAsia="宋体" w:hAnsi="Times New Roman" w:cs="Times New Roman"/>
      <w:b/>
      <w:bCs/>
      <w:szCs w:val="20"/>
    </w:rPr>
  </w:style>
  <w:style w:type="character" w:customStyle="1" w:styleId="Char1">
    <w:name w:val="批注框文本 Char"/>
    <w:basedOn w:val="a0"/>
    <w:link w:val="a5"/>
    <w:uiPriority w:val="99"/>
    <w:rPr>
      <w:rFonts w:ascii="Times New Roman" w:eastAsia="宋体" w:hAnsi="Times New Roman" w:cs="Times New Roman"/>
      <w:sz w:val="18"/>
      <w:szCs w:val="18"/>
    </w:rPr>
  </w:style>
  <w:style w:type="character" w:styleId="a9">
    <w:name w:val="Hyperlink"/>
    <w:basedOn w:val="a0"/>
    <w:uiPriority w:val="99"/>
    <w:rPr>
      <w:color w:val="0000FF"/>
      <w:u w:val="single"/>
    </w:rPr>
  </w:style>
  <w:style w:type="character" w:styleId="aa">
    <w:name w:val="Subtle Emphasis"/>
    <w:basedOn w:val="a0"/>
    <w:uiPriority w:val="19"/>
    <w:qFormat/>
    <w:rsid w:val="00661123"/>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377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qingyun.cyol.com/Home/Activity/show/ActivityId/1541.html" TargetMode="External"/><Relationship Id="rId4" Type="http://schemas.microsoft.com/office/2007/relationships/stylesWithEffects" Target="stylesWithEffects.xml"/><Relationship Id="rId9" Type="http://schemas.openxmlformats.org/officeDocument/2006/relationships/hyperlink" Target="mailto:gwngt@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89A85C-1FAE-44E8-BFDC-7E6BA630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308</Words>
  <Characters>1761</Characters>
  <Application>Microsoft Office Word</Application>
  <DocSecurity>0</DocSecurity>
  <Lines>14</Lines>
  <Paragraphs>4</Paragraphs>
  <ScaleCrop>false</ScaleCrop>
  <Company>Microsoft</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微软用户</cp:lastModifiedBy>
  <cp:revision>6</cp:revision>
  <dcterms:created xsi:type="dcterms:W3CDTF">2017-10-31T06:48:00Z</dcterms:created>
  <dcterms:modified xsi:type="dcterms:W3CDTF">2017-10-31T08:32:00Z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