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附件4：</w:t>
      </w:r>
    </w:p>
    <w:p>
      <w:pPr>
        <w:spacing w:line="760" w:lineRule="exact"/>
        <w:jc w:val="center"/>
        <w:rPr>
          <w:rFonts w:ascii="方正小标宋简体" w:hAnsi="黑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b/>
          <w:color w:val="000000"/>
          <w:sz w:val="44"/>
          <w:szCs w:val="44"/>
        </w:rPr>
        <w:t>“文化喜相迎，和谐宿舍行”</w:t>
      </w:r>
    </w:p>
    <w:p>
      <w:pPr>
        <w:spacing w:line="760" w:lineRule="exact"/>
        <w:jc w:val="center"/>
        <w:rPr>
          <w:rFonts w:ascii="方正小标宋简体" w:hAnsi="黑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b/>
          <w:color w:val="000000"/>
          <w:sz w:val="44"/>
          <w:szCs w:val="44"/>
        </w:rPr>
        <w:t>——</w:t>
      </w:r>
      <w:r>
        <w:rPr>
          <w:rFonts w:hint="eastAsia" w:ascii="方正小标宋简体" w:hAnsi="黑体" w:eastAsia="方正小标宋简体"/>
          <w:b/>
          <w:color w:val="000000"/>
          <w:sz w:val="44"/>
          <w:szCs w:val="44"/>
        </w:rPr>
        <w:t>新媒体创意类主题教育活动实施方案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一、活动目的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Calibri" w:hAnsi="Calibri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组织大学生运用新媒体技术，记录大学生的宿舍生活，定格青春记忆，引领校园文明，传播融洽、和谐、健康、好学的优秀学生宿舍文化，引导广大学生以积极的心态，热爱生活，体现正确价值导向，引发情感共鸣</w:t>
      </w:r>
      <w:r>
        <w:rPr>
          <w:rFonts w:hint="eastAsia" w:ascii="Calibri" w:hAnsi="Calibri" w:eastAsia="仿宋_GB2312"/>
          <w:color w:val="000000"/>
          <w:sz w:val="32"/>
          <w:szCs w:val="32"/>
        </w:rPr>
        <w:t>，倡导健康和谐的校园生活新风尚。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二、承办单位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广东轻工职业技术学院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三、参评对象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全省普通高校全日制在校学生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四、活动主题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文化喜相迎，和谐宿舍行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五、参评形式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通过提交新媒体作品和文化创意报告进行评比。新媒体作品包括PPT、微视频、电子杂志、Prezi、网页、微信公众号等类型。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六、参评要求：</w:t>
      </w:r>
    </w:p>
    <w:p>
      <w:pPr>
        <w:spacing w:line="560" w:lineRule="exact"/>
        <w:ind w:firstLine="641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（一）</w:t>
      </w:r>
      <w:r>
        <w:rPr>
          <w:rFonts w:hint="eastAsia" w:ascii="仿宋_GB2312" w:eastAsia="仿宋_GB2312" w:cs="方正小标宋_GBK"/>
          <w:sz w:val="32"/>
          <w:szCs w:val="32"/>
        </w:rPr>
        <w:t>各学院团委（总支）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要围绕活动主题，组织大学生开展学生宿舍文化建设与展示，形成创意报告（1000—3000字），并将展示宿舍文化的照片、录音、视频等素材融入所制作的新媒体作品，可配旁白、音乐。PPT、电子杂志作品必须设置为自动播放，且播放总时长不超过6分钟。</w:t>
      </w:r>
    </w:p>
    <w:p>
      <w:pPr>
        <w:spacing w:line="560" w:lineRule="exact"/>
        <w:ind w:firstLine="628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（二）主题教育活动以小组形式进行，每组由1至2个宿舍全体成员组成，可配1名指导老师。指导老师要积极参与宿舍文化建设的指导工作。</w:t>
      </w:r>
    </w:p>
    <w:p>
      <w:pPr>
        <w:spacing w:line="560" w:lineRule="exact"/>
        <w:ind w:firstLine="564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三）参评作品中不得含有违反高校学生宿舍管理规定的内容。参评资料（包括文字、照片、录音、视频等）必须为参评队伍自身宿舍文化创意所得，不得抄袭、造假，参评队伍应确认拥有作品的著作权。主办方不承担包括因肖像权、名誉权、隐私权、著作权、商标权等纠纷而产生的法律责任。如出现上述纠纷，主办方保留取消其参评资格及追回奖项的权利。</w:t>
      </w:r>
    </w:p>
    <w:p>
      <w:pPr>
        <w:spacing w:line="560" w:lineRule="exact"/>
        <w:ind w:firstLine="564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（四）</w:t>
      </w:r>
      <w:r>
        <w:rPr>
          <w:rFonts w:hint="eastAsia" w:ascii="仿宋_GB2312" w:eastAsia="仿宋_GB2312" w:cs="方正小标宋_GBK"/>
          <w:sz w:val="32"/>
          <w:szCs w:val="32"/>
        </w:rPr>
        <w:t>各学院团委（总支）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要广泛开展活动,并择优报送优秀作品参加学校评审。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七、作品报送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方正小标宋_GBK"/>
          <w:sz w:val="32"/>
          <w:szCs w:val="32"/>
        </w:rPr>
        <w:t>各学院团委（总支）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须指定专人负责活动材料报送，12月8日前将选手作品电子光盘、登记表、申报汇总表</w:t>
      </w:r>
      <w:r>
        <w:rPr>
          <w:rFonts w:hint="eastAsia" w:ascii="仿宋_GB2312" w:eastAsia="仿宋_GB2312"/>
          <w:color w:val="000000"/>
          <w:sz w:val="32"/>
          <w:szCs w:val="32"/>
        </w:rPr>
        <w:t>纸质版各</w:t>
      </w:r>
      <w:r>
        <w:rPr>
          <w:rFonts w:hint="eastAsia" w:ascii="仿宋_GB2312" w:eastAsia="仿宋_GB2312"/>
          <w:sz w:val="32"/>
          <w:szCs w:val="32"/>
        </w:rPr>
        <w:t>一份交至行政楼103校团委办公室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，电子版同时发送至负责单位邮箱。邮件标题栏注明“XX学院‘文化喜相迎，和谐宿舍行’主题教育活动”，邮件内容注明负责人姓名及联系方式。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黑体" w:eastAsia="仿宋_GB2312"/>
          <w:b/>
          <w:color w:val="00000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八、</w:t>
      </w:r>
      <w:r>
        <w:rPr>
          <w:rFonts w:ascii="仿宋_GB2312" w:hAnsi="黑体" w:eastAsia="仿宋_GB2312"/>
          <w:b/>
          <w:color w:val="000000"/>
          <w:sz w:val="32"/>
          <w:szCs w:val="32"/>
        </w:rPr>
        <w:t>联系方式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负责单位：信息</w:t>
      </w:r>
      <w:r>
        <w:rPr>
          <w:rFonts w:ascii="仿宋_GB2312" w:hAnsi="仿宋" w:eastAsia="仿宋_GB2312"/>
          <w:color w:val="000000"/>
          <w:sz w:val="32"/>
          <w:szCs w:val="32"/>
        </w:rPr>
        <w:t>传媒中心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联系人：周泽敏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联系电话：</w:t>
      </w:r>
      <w:r>
        <w:rPr>
          <w:rFonts w:ascii="仿宋_GB2312" w:hAnsi="仿宋" w:eastAsia="仿宋_GB2312"/>
          <w:color w:val="000000"/>
          <w:sz w:val="32"/>
          <w:szCs w:val="32"/>
        </w:rPr>
        <w:t>18565495703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邮箱：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1158991480@qq.com 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27" w:charSpace="0"/>
        </w:sectPr>
      </w:pPr>
    </w:p>
    <w:p>
      <w:pPr>
        <w:spacing w:line="760" w:lineRule="exact"/>
        <w:jc w:val="center"/>
        <w:rPr>
          <w:rFonts w:ascii="方正小标宋简体" w:hAnsi="黑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b/>
          <w:color w:val="000000"/>
          <w:sz w:val="44"/>
          <w:szCs w:val="44"/>
        </w:rPr>
        <w:t>“文化喜相迎，和谐宿</w:t>
      </w:r>
      <w:bookmarkStart w:id="0" w:name="_GoBack"/>
      <w:bookmarkEnd w:id="0"/>
      <w:r>
        <w:rPr>
          <w:rFonts w:hint="eastAsia" w:ascii="方正小标宋简体" w:hAnsi="黑体" w:eastAsia="方正小标宋简体"/>
          <w:b/>
          <w:color w:val="000000"/>
          <w:sz w:val="44"/>
          <w:szCs w:val="44"/>
        </w:rPr>
        <w:t>舍行”主题教育活动报名汇总表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09"/>
        <w:gridCol w:w="945"/>
        <w:gridCol w:w="1066"/>
        <w:gridCol w:w="1309"/>
        <w:gridCol w:w="1004"/>
        <w:gridCol w:w="962"/>
        <w:gridCol w:w="515"/>
        <w:gridCol w:w="1137"/>
        <w:gridCol w:w="2474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学　校</w:t>
            </w:r>
          </w:p>
        </w:tc>
        <w:tc>
          <w:tcPr>
            <w:tcW w:w="3320" w:type="dxa"/>
            <w:gridSpan w:val="3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作品数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4948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insoku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手　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传　真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邮　箱</w:t>
            </w:r>
          </w:p>
        </w:tc>
        <w:tc>
          <w:tcPr>
            <w:tcW w:w="4948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85" w:type="dxa"/>
            <w:gridSpan w:val="3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邮寄地址</w:t>
            </w:r>
          </w:p>
        </w:tc>
        <w:tc>
          <w:tcPr>
            <w:tcW w:w="10941" w:type="dxa"/>
            <w:gridSpan w:val="8"/>
            <w:noWrap w:val="0"/>
            <w:vAlign w:val="center"/>
          </w:tcPr>
          <w:p>
            <w:pPr>
              <w:kinsoku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队伍名称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队  长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指导教师</w:t>
            </w:r>
          </w:p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（辅导员需括号注明）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其他队员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..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hint="eastAsia" w:ascii="方正小标宋简体" w:hAnsi="黑体" w:eastAsia="方正小标宋简体"/>
          <w:b/>
          <w:color w:val="000000"/>
          <w:sz w:val="44"/>
          <w:szCs w:val="44"/>
        </w:rPr>
        <w:t>“文化喜相迎，和谐宿舍行”主题教育活动报名登记表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708"/>
        <w:gridCol w:w="708"/>
        <w:gridCol w:w="171"/>
        <w:gridCol w:w="537"/>
        <w:gridCol w:w="1131"/>
        <w:gridCol w:w="1711"/>
        <w:gridCol w:w="549"/>
        <w:gridCol w:w="726"/>
        <w:gridCol w:w="11"/>
        <w:gridCol w:w="711"/>
        <w:gridCol w:w="1121"/>
        <w:gridCol w:w="425"/>
        <w:gridCol w:w="434"/>
        <w:gridCol w:w="702"/>
        <w:gridCol w:w="1805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学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校</w:t>
            </w:r>
          </w:p>
        </w:tc>
        <w:tc>
          <w:tcPr>
            <w:tcW w:w="5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队伍名称</w:t>
            </w:r>
          </w:p>
        </w:tc>
        <w:tc>
          <w:tcPr>
            <w:tcW w:w="5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队伍类别</w:t>
            </w:r>
          </w:p>
        </w:tc>
        <w:tc>
          <w:tcPr>
            <w:tcW w:w="12907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（请打“√”）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□本科生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□研究生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□少数民族学生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□港澳台侨生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□外国留学生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3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参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赛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队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伍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资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料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队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长</w:t>
            </w:r>
          </w:p>
        </w:tc>
        <w:tc>
          <w:tcPr>
            <w:tcW w:w="18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70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院系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专业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39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手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370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邮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39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18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70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单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39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职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370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手机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39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一线辅导员</w:t>
            </w:r>
          </w:p>
        </w:tc>
        <w:tc>
          <w:tcPr>
            <w:tcW w:w="370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是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随队天数</w:t>
            </w:r>
          </w:p>
        </w:tc>
        <w:tc>
          <w:tcPr>
            <w:tcW w:w="39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2907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其他队员情况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8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院系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专业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年级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房号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工</w:t>
            </w:r>
          </w:p>
        </w:tc>
        <w:tc>
          <w:tcPr>
            <w:tcW w:w="7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9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院系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专业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年级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房号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8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院系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专业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年级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房号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工</w:t>
            </w:r>
          </w:p>
        </w:tc>
        <w:tc>
          <w:tcPr>
            <w:tcW w:w="7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9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院系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专业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年级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房号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8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院系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专业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年级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房号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工</w:t>
            </w:r>
          </w:p>
        </w:tc>
        <w:tc>
          <w:tcPr>
            <w:tcW w:w="7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9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院系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专业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年级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房号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8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院系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专业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年级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房号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工</w:t>
            </w:r>
          </w:p>
        </w:tc>
        <w:tc>
          <w:tcPr>
            <w:tcW w:w="7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3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参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赛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品</w:t>
            </w:r>
          </w:p>
        </w:tc>
        <w:tc>
          <w:tcPr>
            <w:tcW w:w="15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466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播放时长</w:t>
            </w:r>
          </w:p>
        </w:tc>
        <w:tc>
          <w:tcPr>
            <w:tcW w:w="156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创意报告字数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123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作品简介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（</w:t>
            </w:r>
            <w:r>
              <w:rPr>
                <w:rFonts w:ascii="黑体" w:hAnsi="黑体" w:eastAsia="黑体"/>
                <w:color w:val="000000"/>
                <w:sz w:val="22"/>
                <w:szCs w:val="24"/>
              </w:rPr>
              <w:t>150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字以内）</w:t>
            </w:r>
          </w:p>
        </w:tc>
        <w:tc>
          <w:tcPr>
            <w:tcW w:w="1132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12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指导老师意见</w:t>
            </w:r>
          </w:p>
        </w:tc>
        <w:tc>
          <w:tcPr>
            <w:tcW w:w="1290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10080" w:firstLineChars="4200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签名：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年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月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123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学校意见</w:t>
            </w:r>
          </w:p>
        </w:tc>
        <w:tc>
          <w:tcPr>
            <w:tcW w:w="1290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                                                                                  （盖章）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年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月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24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D5F77"/>
    <w:rsid w:val="084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2019-10-31T07:31:00Z</dcterms:created>
  <dc:creator>＃</dc:creator>
  <cp:lastModifiedBy>＃</cp:lastModifiedBy>
  <dcterms:modified xsi:type="dcterms:W3CDTF">2019-10-31T07:32:10Z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