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tbl>
      <w:tblPr>
        <w:tblStyle w:val="4"/>
        <w:tblpPr w:leftFromText="180" w:rightFromText="180" w:horzAnchor="margin" w:tblpY="835"/>
        <w:tblW w:w="14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809"/>
        <w:gridCol w:w="5904"/>
        <w:gridCol w:w="2261"/>
        <w:gridCol w:w="2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主题团日活动计划表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32"/>
                <w:szCs w:val="32"/>
              </w:rPr>
              <w:t>活动主题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黑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宋体"/>
                <w:color w:val="000000"/>
                <w:kern w:val="0"/>
                <w:sz w:val="32"/>
                <w:szCs w:val="32"/>
              </w:rPr>
              <w:t>活动地点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71413"/>
    <w:rsid w:val="08A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2021-09-14T11:05:00Z</dcterms:created>
  <dc:creator>c</dc:creator>
  <cp:lastModifiedBy>c</cp:lastModifiedBy>
  <dcterms:modified xsi:type="dcterms:W3CDTF">2021-09-14T11:06:20Z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00006F84D73A40EA8CBC18F6A67A098D</vt:lpwstr>
  </property>
</Properties>
</file>